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85" w:tblpY="1068"/>
        <w:tblOverlap w:val="never"/>
        <w:tblW w:w="0" w:type="auto"/>
        <w:tblInd w:w="0" w:type="dxa"/>
        <w:tblLayout w:type="fixed"/>
        <w:tblCellMar>
          <w:left w:w="56" w:type="dxa"/>
          <w:right w:w="56" w:type="dxa"/>
        </w:tblCellMar>
        <w:tblLook w:val="0000" w:firstRow="0" w:lastRow="0" w:firstColumn="0" w:lastColumn="0" w:noHBand="0" w:noVBand="0"/>
      </w:tblPr>
      <w:tblGrid>
        <w:gridCol w:w="5037"/>
        <w:gridCol w:w="5283"/>
      </w:tblGrid>
      <w:tr w:rsidR="009D2024">
        <w:trPr>
          <w:trHeight w:val="1127"/>
        </w:trPr>
        <w:tc>
          <w:tcPr>
            <w:tcW w:w="5037" w:type="dxa"/>
          </w:tcPr>
          <w:p w:rsidR="009D2024" w:rsidRDefault="009D2024">
            <w:pPr>
              <w:jc w:val="center"/>
              <w:rPr>
                <w:sz w:val="24"/>
                <w:szCs w:val="24"/>
              </w:rPr>
            </w:pPr>
            <w:r>
              <w:rPr>
                <w:sz w:val="24"/>
                <w:szCs w:val="24"/>
              </w:rPr>
              <w:t xml:space="preserve">LIÊN ĐOÀN LAO ĐỘNG HUYỆN CƯMGAR  </w:t>
            </w:r>
          </w:p>
          <w:p w:rsidR="009D2024" w:rsidRPr="00132605" w:rsidRDefault="009D2024">
            <w:pPr>
              <w:jc w:val="center"/>
              <w:rPr>
                <w:b/>
                <w:sz w:val="24"/>
                <w:szCs w:val="24"/>
                <w:lang w:val="vi-VN"/>
              </w:rPr>
            </w:pPr>
            <w:r>
              <w:rPr>
                <w:sz w:val="24"/>
                <w:szCs w:val="24"/>
              </w:rPr>
              <w:t xml:space="preserve"> </w:t>
            </w:r>
            <w:r w:rsidR="00132605">
              <w:rPr>
                <w:b/>
                <w:sz w:val="24"/>
                <w:szCs w:val="24"/>
              </w:rPr>
              <w:t xml:space="preserve">CÔNG ĐOÀN </w:t>
            </w:r>
            <w:r w:rsidR="00132605">
              <w:rPr>
                <w:b/>
                <w:sz w:val="24"/>
                <w:szCs w:val="24"/>
                <w:lang w:val="vi-VN"/>
              </w:rPr>
              <w:t xml:space="preserve">CS </w:t>
            </w:r>
            <w:r w:rsidR="00DF226A">
              <w:rPr>
                <w:b/>
                <w:sz w:val="24"/>
                <w:szCs w:val="24"/>
                <w:lang w:val="vi-VN"/>
              </w:rPr>
              <w:t>LÊ QUÝ ĐÔN</w:t>
            </w:r>
          </w:p>
          <w:p w:rsidR="009D2024" w:rsidRDefault="009D2024">
            <w:pPr>
              <w:jc w:val="right"/>
              <w:rPr>
                <w:i/>
                <w:iCs/>
                <w:sz w:val="24"/>
                <w:szCs w:val="24"/>
              </w:rPr>
            </w:pPr>
          </w:p>
          <w:p w:rsidR="009D2024" w:rsidRPr="00DF226A" w:rsidRDefault="009D2024" w:rsidP="00821957">
            <w:pPr>
              <w:jc w:val="center"/>
              <w:rPr>
                <w:iCs/>
                <w:sz w:val="24"/>
                <w:szCs w:val="24"/>
              </w:rPr>
            </w:pPr>
            <w:r>
              <w:rPr>
                <w:sz w:val="26"/>
                <w:szCs w:val="24"/>
                <w:lang w:val="nl-NL"/>
              </w:rPr>
              <w:t xml:space="preserve">Số: </w:t>
            </w:r>
            <w:r w:rsidR="00821957">
              <w:rPr>
                <w:sz w:val="26"/>
                <w:szCs w:val="24"/>
              </w:rPr>
              <w:t xml:space="preserve">  </w:t>
            </w:r>
            <w:r>
              <w:rPr>
                <w:sz w:val="26"/>
                <w:szCs w:val="24"/>
                <w:lang w:val="nl-NL"/>
              </w:rPr>
              <w:t xml:space="preserve"> /KH-CĐ</w:t>
            </w:r>
            <w:r w:rsidR="00DF226A">
              <w:rPr>
                <w:sz w:val="26"/>
                <w:szCs w:val="24"/>
              </w:rPr>
              <w:t>LQĐ</w:t>
            </w:r>
          </w:p>
        </w:tc>
        <w:tc>
          <w:tcPr>
            <w:tcW w:w="5283" w:type="dxa"/>
          </w:tcPr>
          <w:p w:rsidR="009D2024" w:rsidRDefault="009D2024">
            <w:pPr>
              <w:jc w:val="center"/>
              <w:rPr>
                <w:b/>
                <w:bCs/>
                <w:sz w:val="24"/>
                <w:szCs w:val="24"/>
              </w:rPr>
            </w:pPr>
            <w:r>
              <w:rPr>
                <w:b/>
                <w:bCs/>
                <w:sz w:val="24"/>
                <w:szCs w:val="24"/>
              </w:rPr>
              <w:t>CỘNG HÒA XÃ HỘI CHỦ NGHĨA VIỆT NAM</w:t>
            </w:r>
          </w:p>
          <w:p w:rsidR="009D2024" w:rsidRDefault="009D2024">
            <w:pPr>
              <w:jc w:val="center"/>
              <w:rPr>
                <w:i/>
                <w:iCs/>
                <w:sz w:val="24"/>
                <w:szCs w:val="24"/>
              </w:rPr>
            </w:pPr>
            <w:r>
              <w:rPr>
                <w:b/>
                <w:bCs/>
                <w:sz w:val="24"/>
                <w:szCs w:val="24"/>
              </w:rPr>
              <w:t>Độc lập - Tự do - Hạnh phúc</w:t>
            </w:r>
            <w:r>
              <w:rPr>
                <w:i/>
                <w:iCs/>
                <w:sz w:val="24"/>
                <w:szCs w:val="24"/>
              </w:rPr>
              <w:t xml:space="preserve">  </w:t>
            </w:r>
          </w:p>
          <w:p w:rsidR="009D2024" w:rsidRPr="00132605" w:rsidRDefault="00132605" w:rsidP="00DC4E0C">
            <w:pPr>
              <w:spacing w:before="240"/>
              <w:jc w:val="center"/>
              <w:rPr>
                <w:i/>
                <w:iCs/>
                <w:sz w:val="24"/>
                <w:szCs w:val="24"/>
                <w:lang w:val="vi-VN"/>
              </w:rPr>
            </w:pPr>
            <w:r>
              <w:rPr>
                <w:i/>
                <w:iCs/>
                <w:sz w:val="24"/>
                <w:szCs w:val="24"/>
              </w:rPr>
              <w:t xml:space="preserve"> </w:t>
            </w:r>
            <w:r w:rsidR="00C53E9D">
              <w:rPr>
                <w:i/>
                <w:iCs/>
                <w:sz w:val="24"/>
                <w:szCs w:val="24"/>
                <w:lang w:val="vi-VN"/>
              </w:rPr>
              <w:t>Cư</w:t>
            </w:r>
            <w:r w:rsidR="00DC4E0C">
              <w:rPr>
                <w:i/>
                <w:iCs/>
                <w:sz w:val="24"/>
                <w:szCs w:val="24"/>
              </w:rPr>
              <w:t>DL</w:t>
            </w:r>
            <w:r w:rsidR="00C53E9D">
              <w:rPr>
                <w:i/>
                <w:iCs/>
                <w:sz w:val="24"/>
                <w:szCs w:val="24"/>
                <w:lang w:val="vi-VN"/>
              </w:rPr>
              <w:t>iêM’</w:t>
            </w:r>
            <w:r w:rsidR="00DF226A">
              <w:rPr>
                <w:i/>
                <w:iCs/>
                <w:sz w:val="24"/>
                <w:szCs w:val="24"/>
                <w:lang w:val="vi-VN"/>
              </w:rPr>
              <w:t>nông</w:t>
            </w:r>
            <w:r>
              <w:rPr>
                <w:i/>
                <w:iCs/>
                <w:sz w:val="24"/>
                <w:szCs w:val="24"/>
              </w:rPr>
              <w:t xml:space="preserve">, ngày </w:t>
            </w:r>
            <w:r>
              <w:rPr>
                <w:i/>
                <w:iCs/>
                <w:sz w:val="24"/>
                <w:szCs w:val="24"/>
                <w:lang w:val="vi-VN"/>
              </w:rPr>
              <w:t>11</w:t>
            </w:r>
            <w:r w:rsidR="009D2024">
              <w:rPr>
                <w:i/>
                <w:iCs/>
                <w:sz w:val="24"/>
                <w:szCs w:val="24"/>
              </w:rPr>
              <w:t xml:space="preserve"> tháng 01 năm 202</w:t>
            </w:r>
            <w:r>
              <w:rPr>
                <w:i/>
                <w:iCs/>
                <w:sz w:val="24"/>
                <w:szCs w:val="24"/>
                <w:lang w:val="vi-VN"/>
              </w:rPr>
              <w:t>1</w:t>
            </w:r>
          </w:p>
        </w:tc>
      </w:tr>
    </w:tbl>
    <w:p w:rsidR="009D2024" w:rsidRDefault="009D2024">
      <w:pPr>
        <w:spacing w:line="360" w:lineRule="auto"/>
        <w:jc w:val="center"/>
        <w:rPr>
          <w:sz w:val="26"/>
          <w:szCs w:val="26"/>
        </w:rPr>
      </w:pPr>
      <w:r>
        <w:rPr>
          <w:sz w:val="26"/>
          <w:szCs w:val="26"/>
        </w:rPr>
        <w:t xml:space="preserve"> </w:t>
      </w:r>
    </w:p>
    <w:p w:rsidR="009D2024" w:rsidRDefault="009D2024">
      <w:pPr>
        <w:spacing w:line="360" w:lineRule="auto"/>
        <w:jc w:val="center"/>
        <w:rPr>
          <w:b/>
        </w:rPr>
      </w:pPr>
    </w:p>
    <w:p w:rsidR="009D2024" w:rsidRDefault="009D2024">
      <w:pPr>
        <w:spacing w:line="360" w:lineRule="auto"/>
        <w:jc w:val="center"/>
        <w:rPr>
          <w:b/>
        </w:rPr>
      </w:pPr>
      <w:r>
        <w:rPr>
          <w:b/>
        </w:rPr>
        <w:t xml:space="preserve">KẾ HOẠCH HOẠT ĐỘNG CÔNG ĐOÀN HỌC KÌ II </w:t>
      </w:r>
    </w:p>
    <w:p w:rsidR="009D2024" w:rsidRPr="00132605" w:rsidRDefault="009D2024">
      <w:pPr>
        <w:spacing w:line="360" w:lineRule="auto"/>
        <w:jc w:val="center"/>
        <w:rPr>
          <w:b/>
          <w:sz w:val="26"/>
          <w:szCs w:val="26"/>
          <w:lang w:val="vi-VN"/>
        </w:rPr>
      </w:pPr>
      <w:r>
        <w:t xml:space="preserve"> </w:t>
      </w:r>
      <w:r w:rsidR="00132605">
        <w:rPr>
          <w:b/>
        </w:rPr>
        <w:t>NĂM HỌC 20</w:t>
      </w:r>
      <w:r w:rsidR="00132605">
        <w:rPr>
          <w:b/>
          <w:lang w:val="vi-VN"/>
        </w:rPr>
        <w:t>20</w:t>
      </w:r>
      <w:r>
        <w:rPr>
          <w:b/>
        </w:rPr>
        <w:t xml:space="preserve"> - 202</w:t>
      </w:r>
      <w:r w:rsidR="00132605">
        <w:rPr>
          <w:b/>
          <w:lang w:val="vi-VN"/>
        </w:rPr>
        <w:t>1</w:t>
      </w:r>
    </w:p>
    <w:p w:rsidR="009D2024" w:rsidRDefault="009D2024" w:rsidP="003147B4">
      <w:pPr>
        <w:spacing w:before="120"/>
        <w:jc w:val="both"/>
        <w:rPr>
          <w:b/>
          <w:sz w:val="26"/>
          <w:szCs w:val="26"/>
          <w:lang w:val="vi-VN"/>
        </w:rPr>
      </w:pPr>
      <w:r>
        <w:rPr>
          <w:b/>
          <w:sz w:val="26"/>
          <w:szCs w:val="26"/>
          <w:lang w:val="vi-VN"/>
        </w:rPr>
        <w:t>I. TƯ TƯỞNG CHÍNH TRỊ</w:t>
      </w:r>
    </w:p>
    <w:p w:rsidR="009D2024" w:rsidRDefault="009D2024" w:rsidP="003147B4">
      <w:pPr>
        <w:ind w:firstLine="720"/>
        <w:jc w:val="both"/>
        <w:rPr>
          <w:bCs/>
          <w:lang w:val="vi-VN"/>
        </w:rPr>
      </w:pPr>
      <w:r>
        <w:rPr>
          <w:bCs/>
          <w:lang w:val="vi-VN"/>
        </w:rPr>
        <w:t xml:space="preserve"> </w:t>
      </w:r>
      <w:r>
        <w:rPr>
          <w:bCs/>
          <w:lang w:val="nl-NL"/>
        </w:rPr>
        <w:t>Cùng lãnh đạo nhà trường tạo điều kiện giúp đỡ đội ngũ giáo viên nâng cao nhận thức, quán triệt và thực hiện tốt chủ trương, chính sách của Đảng, pháp luật của nhà nước và các chỉ thị, quyết định của ngành của Công đoàn cấp trên; biến nhận thức thành hành động cách mạng cụ thể trong giảng dạy, trong đạo đức lối sống.</w:t>
      </w:r>
    </w:p>
    <w:p w:rsidR="009D2024" w:rsidRDefault="009D2024" w:rsidP="003147B4">
      <w:pPr>
        <w:ind w:firstLine="720"/>
        <w:jc w:val="both"/>
        <w:rPr>
          <w:bCs/>
          <w:lang w:val="vi-VN"/>
        </w:rPr>
      </w:pPr>
      <w:r>
        <w:rPr>
          <w:bCs/>
          <w:lang w:val="nl-NL"/>
        </w:rPr>
        <w:t>- Bám sát các chủ đề trong tháng để có kế hoạch hoạt động thiết thực</w:t>
      </w:r>
      <w:r>
        <w:rPr>
          <w:bCs/>
          <w:lang w:val="vi-VN"/>
        </w:rPr>
        <w:t>.</w:t>
      </w:r>
    </w:p>
    <w:p w:rsidR="009D2024" w:rsidRDefault="009D2024" w:rsidP="003147B4">
      <w:pPr>
        <w:ind w:firstLine="720"/>
        <w:jc w:val="both"/>
        <w:rPr>
          <w:bCs/>
          <w:lang w:val="vi-VN"/>
        </w:rPr>
      </w:pPr>
      <w:r>
        <w:rPr>
          <w:bCs/>
          <w:lang w:val="vi-VN"/>
        </w:rPr>
        <w:t>- Thi đua lập thành tích chào mừng các ngày kỉ niệm các ngày lễ lớn ở học kì II</w:t>
      </w:r>
      <w:r w:rsidR="00132605">
        <w:rPr>
          <w:bCs/>
          <w:lang w:val="vi-VN"/>
        </w:rPr>
        <w:t>. Ngày thành lập Đảng 3/2; N</w:t>
      </w:r>
      <w:r>
        <w:rPr>
          <w:bCs/>
          <w:lang w:val="vi-VN"/>
        </w:rPr>
        <w:t>gày Quốc tế phụ nữ 8/3 ;</w:t>
      </w:r>
      <w:r w:rsidR="00132605" w:rsidRPr="00132605">
        <w:rPr>
          <w:bCs/>
          <w:lang w:val="vi-VN"/>
        </w:rPr>
        <w:t xml:space="preserve"> </w:t>
      </w:r>
      <w:r w:rsidR="00132605">
        <w:rPr>
          <w:bCs/>
          <w:lang w:val="vi-VN"/>
        </w:rPr>
        <w:t>Ngày giải phóng Buôn Mê Thuột 10/3; N</w:t>
      </w:r>
      <w:r>
        <w:rPr>
          <w:bCs/>
          <w:lang w:val="vi-VN"/>
        </w:rPr>
        <w:t>gày thành lập Đoàn 26/3; và</w:t>
      </w:r>
      <w:r>
        <w:rPr>
          <w:bCs/>
        </w:rPr>
        <w:t xml:space="preserve"> </w:t>
      </w:r>
      <w:r w:rsidR="00132605">
        <w:rPr>
          <w:bCs/>
          <w:lang w:val="vi-VN"/>
        </w:rPr>
        <w:t>giải phóng miền Nam 30/4; N</w:t>
      </w:r>
      <w:r>
        <w:rPr>
          <w:bCs/>
          <w:lang w:val="vi-VN"/>
        </w:rPr>
        <w:t>gày sinh nhật Bác 19/5.</w:t>
      </w:r>
    </w:p>
    <w:p w:rsidR="009D2024" w:rsidRDefault="009D2024" w:rsidP="003147B4">
      <w:pPr>
        <w:ind w:firstLine="720"/>
        <w:jc w:val="both"/>
        <w:rPr>
          <w:bCs/>
        </w:rPr>
      </w:pPr>
      <w:r>
        <w:rPr>
          <w:bCs/>
          <w:lang w:val="vi-VN"/>
        </w:rPr>
        <w:t xml:space="preserve"> - Tiếp tục thực hiện chỉ thị 05 “ Tiếp tục đẩy mạnh và làm theo </w:t>
      </w:r>
      <w:r w:rsidR="00DC4E0C" w:rsidRPr="00DC4E0C">
        <w:rPr>
          <w:bCs/>
          <w:color w:val="C00000"/>
        </w:rPr>
        <w:t>tư tưởng</w:t>
      </w:r>
      <w:r>
        <w:rPr>
          <w:bCs/>
          <w:lang w:val="vi-VN"/>
        </w:rPr>
        <w:t xml:space="preserve"> đạo đức,</w:t>
      </w:r>
      <w:r>
        <w:rPr>
          <w:bCs/>
        </w:rPr>
        <w:t xml:space="preserve"> </w:t>
      </w:r>
      <w:r>
        <w:rPr>
          <w:bCs/>
          <w:lang w:val="vi-VN"/>
        </w:rPr>
        <w:t>phong cách Hồ Chí Minh ”.</w:t>
      </w:r>
      <w:r>
        <w:rPr>
          <w:bCs/>
        </w:rPr>
        <w:t xml:space="preserve"> Tổ</w:t>
      </w:r>
      <w:r>
        <w:rPr>
          <w:bCs/>
          <w:lang w:val="vi-VN"/>
        </w:rPr>
        <w:t xml:space="preserve"> chức tốt các cuộc vận động các phong trào thi đua trong học kì II</w:t>
      </w:r>
      <w:r>
        <w:rPr>
          <w:bCs/>
        </w:rPr>
        <w:t>.</w:t>
      </w:r>
    </w:p>
    <w:p w:rsidR="009D2024" w:rsidRDefault="009D2024" w:rsidP="003147B4">
      <w:pPr>
        <w:ind w:firstLine="720"/>
        <w:jc w:val="both"/>
        <w:rPr>
          <w:bCs/>
          <w:lang w:val="vi-VN"/>
        </w:rPr>
      </w:pPr>
      <w:r>
        <w:rPr>
          <w:bCs/>
          <w:lang w:val="nl-NL"/>
        </w:rPr>
        <w:t>- Mỗi CBVC</w:t>
      </w:r>
      <w:r w:rsidR="00DC4E0C">
        <w:rPr>
          <w:bCs/>
          <w:lang w:val="nl-NL"/>
        </w:rPr>
        <w:t xml:space="preserve">, </w:t>
      </w:r>
      <w:r>
        <w:rPr>
          <w:bCs/>
          <w:lang w:val="nl-NL"/>
        </w:rPr>
        <w:t xml:space="preserve">NV là tấm gương sáng về đạo đức </w:t>
      </w:r>
      <w:r w:rsidR="00DC4E0C">
        <w:rPr>
          <w:bCs/>
          <w:color w:val="C00000"/>
          <w:lang w:val="nl-NL"/>
        </w:rPr>
        <w:t>tự học và sáng tạo</w:t>
      </w:r>
      <w:r>
        <w:rPr>
          <w:bCs/>
        </w:rPr>
        <w:t>.</w:t>
      </w:r>
    </w:p>
    <w:p w:rsidR="00D21B87" w:rsidRDefault="00D21B87" w:rsidP="003147B4">
      <w:pPr>
        <w:jc w:val="both"/>
        <w:rPr>
          <w:b/>
          <w:bCs/>
          <w:lang w:val="vi-VN"/>
        </w:rPr>
      </w:pPr>
      <w:r>
        <w:rPr>
          <w:b/>
          <w:bCs/>
          <w:lang w:val="vi-VN"/>
        </w:rPr>
        <w:t>II</w:t>
      </w:r>
      <w:r>
        <w:rPr>
          <w:b/>
          <w:bCs/>
        </w:rPr>
        <w:t>/ C</w:t>
      </w:r>
      <w:r>
        <w:rPr>
          <w:b/>
          <w:bCs/>
          <w:lang w:val="vi-VN"/>
        </w:rPr>
        <w:t>ÔNG TÁC TUYÊN TRUYỀN</w:t>
      </w:r>
      <w:r w:rsidRPr="00D21B87">
        <w:rPr>
          <w:b/>
          <w:bCs/>
        </w:rPr>
        <w:t>:</w:t>
      </w:r>
    </w:p>
    <w:p w:rsidR="0018481F" w:rsidRDefault="0018481F" w:rsidP="003147B4">
      <w:pPr>
        <w:spacing w:before="120"/>
        <w:jc w:val="both"/>
        <w:rPr>
          <w:color w:val="000000"/>
        </w:rPr>
      </w:pPr>
      <w:r w:rsidRPr="004A14B4">
        <w:rPr>
          <w:color w:val="000000"/>
        </w:rPr>
        <w:t xml:space="preserve">- BCH CĐ phối hợp với BGH nhà trường thường xuyên </w:t>
      </w:r>
      <w:r w:rsidRPr="004A14B4">
        <w:rPr>
          <w:color w:val="000000"/>
          <w:lang w:val="vi-VN"/>
        </w:rPr>
        <w:t xml:space="preserve">tuyên truyền </w:t>
      </w:r>
      <w:r w:rsidRPr="004A14B4">
        <w:rPr>
          <w:color w:val="000000"/>
        </w:rPr>
        <w:t xml:space="preserve">phổ biến các chủ trương của Đảng, chính sách pháp luật của Nhà nước, nghị quyết, chỉ thị, quy định và các văn bản của công đoàn cấp trên đến đoàn viên và người lao động, tổ chức buổi tuyên truyền Nghị quyết đại hội XII Công đoàn Việt Nam </w:t>
      </w:r>
    </w:p>
    <w:p w:rsidR="0018481F" w:rsidRPr="003147B4" w:rsidRDefault="0018481F" w:rsidP="0018481F">
      <w:pPr>
        <w:spacing w:before="120"/>
        <w:ind w:firstLine="720"/>
        <w:jc w:val="both"/>
        <w:rPr>
          <w:szCs w:val="24"/>
          <w:lang w:val="vi-VN"/>
        </w:rPr>
      </w:pPr>
      <w:r w:rsidRPr="003147B4">
        <w:rPr>
          <w:szCs w:val="24"/>
          <w:lang w:val="es-ES" w:eastAsia="vi-VN"/>
        </w:rPr>
        <w:t>CĐCS phối hợp</w:t>
      </w:r>
      <w:r w:rsidRPr="003147B4">
        <w:rPr>
          <w:szCs w:val="24"/>
          <w:lang w:val="vi-VN" w:eastAsia="vi-VN"/>
        </w:rPr>
        <w:t xml:space="preserve"> với nhà trường</w:t>
      </w:r>
      <w:r w:rsidRPr="003147B4">
        <w:rPr>
          <w:szCs w:val="24"/>
          <w:lang w:val="es-ES" w:eastAsia="vi-VN"/>
        </w:rPr>
        <w:t xml:space="preserve"> tuyên truyền công tác phòng</w:t>
      </w:r>
      <w:r>
        <w:rPr>
          <w:szCs w:val="24"/>
          <w:lang w:val="es-ES" w:eastAsia="vi-VN"/>
        </w:rPr>
        <w:t xml:space="preserve"> </w:t>
      </w:r>
      <w:r>
        <w:rPr>
          <w:bCs/>
        </w:rPr>
        <w:t xml:space="preserve">chống dịch </w:t>
      </w:r>
      <w:r w:rsidRPr="00E66667">
        <w:rPr>
          <w:bCs/>
        </w:rPr>
        <w:t>covid-19</w:t>
      </w:r>
      <w:r w:rsidRPr="003147B4">
        <w:rPr>
          <w:szCs w:val="24"/>
          <w:lang w:val="es-ES" w:eastAsia="vi-VN"/>
        </w:rPr>
        <w:t>,</w:t>
      </w:r>
      <w:r w:rsidRPr="003147B4">
        <w:rPr>
          <w:szCs w:val="24"/>
          <w:lang w:val="es-MX"/>
        </w:rPr>
        <w:t xml:space="preserve"> CĐCS đã phối hợp </w:t>
      </w:r>
      <w:r w:rsidRPr="003147B4">
        <w:rPr>
          <w:szCs w:val="24"/>
          <w:lang w:val="vi-VN"/>
        </w:rPr>
        <w:t>với y tế</w:t>
      </w:r>
      <w:r w:rsidRPr="003147B4">
        <w:rPr>
          <w:szCs w:val="24"/>
          <w:lang w:val="es-ES" w:eastAsia="vi-VN"/>
        </w:rPr>
        <w:t>, tổ chức hoạt động thiết thực hỗ trợ, giúp đỡ cho đoàn viên, người lao động  tặng khẩu trang miễn phí</w:t>
      </w:r>
      <w:r w:rsidRPr="003147B4">
        <w:rPr>
          <w:szCs w:val="24"/>
          <w:lang w:val="vi-VN" w:eastAsia="vi-VN"/>
        </w:rPr>
        <w:t>.</w:t>
      </w:r>
    </w:p>
    <w:p w:rsidR="0018481F" w:rsidRPr="000653BF" w:rsidRDefault="0018481F" w:rsidP="0018481F">
      <w:pPr>
        <w:spacing w:before="120"/>
        <w:ind w:firstLine="720"/>
        <w:jc w:val="both"/>
        <w:rPr>
          <w:color w:val="000000"/>
          <w:lang w:val="es-MX"/>
        </w:rPr>
      </w:pPr>
      <w:r>
        <w:rPr>
          <w:lang w:val="es-MX"/>
        </w:rPr>
        <w:t xml:space="preserve">Triển khai </w:t>
      </w:r>
      <w:r w:rsidRPr="00FF79DD">
        <w:rPr>
          <w:lang w:val="es-MX"/>
        </w:rPr>
        <w:t>tuyên truyền tham gia Cuộc thi tìm hiểu 80 năm lịch sử vẻ vang Đảng bộ tỉnh Đăk Lăk (23/11/1940-23</w:t>
      </w:r>
      <w:r>
        <w:rPr>
          <w:lang w:val="es-MX"/>
        </w:rPr>
        <w:t xml:space="preserve">/11/2020) </w:t>
      </w:r>
      <w:r>
        <w:rPr>
          <w:rStyle w:val="FootnoteReference"/>
          <w:lang w:val="es-MX"/>
        </w:rPr>
        <w:footnoteReference w:id="1"/>
      </w:r>
      <w:r>
        <w:rPr>
          <w:lang w:val="es-MX"/>
        </w:rPr>
        <w:t>; tuyên truyền</w:t>
      </w:r>
      <w:r w:rsidRPr="00EC6C92">
        <w:rPr>
          <w:color w:val="000000"/>
          <w:spacing w:val="2"/>
          <w:lang w:val="es-MX"/>
        </w:rPr>
        <w:t xml:space="preserve"> CNVCLĐ tham gia </w:t>
      </w:r>
      <w:r w:rsidRPr="00EC6C92">
        <w:rPr>
          <w:rStyle w:val="Strong"/>
          <w:b w:val="0"/>
          <w:color w:val="000000"/>
          <w:lang w:val="es-MX"/>
        </w:rPr>
        <w:t xml:space="preserve">Cuộc thi trực tuyến tìm hiểu Bộ luật </w:t>
      </w:r>
      <w:r>
        <w:rPr>
          <w:rStyle w:val="Strong"/>
          <w:b w:val="0"/>
          <w:color w:val="000000"/>
          <w:lang w:val="es-MX"/>
        </w:rPr>
        <w:t>l</w:t>
      </w:r>
      <w:r w:rsidRPr="00EC6C92">
        <w:rPr>
          <w:rStyle w:val="Strong"/>
          <w:b w:val="0"/>
          <w:color w:val="000000"/>
          <w:lang w:val="es-MX"/>
        </w:rPr>
        <w:t>ao động năm 2019 do Tổng Liên đoàn Lao động Việt Nam tổ chức và hưởng ứng Ngày Pháp luật Việt Nam 09/11</w:t>
      </w:r>
      <w:r>
        <w:t xml:space="preserve">; </w:t>
      </w:r>
      <w:r w:rsidRPr="006E052F">
        <w:rPr>
          <w:lang w:val="es-BO"/>
        </w:rPr>
        <w:t xml:space="preserve">tuyên truyền </w:t>
      </w:r>
      <w:r w:rsidRPr="006E052F">
        <w:t>tham gia Hội thi Sáng tạo Kỹ thuật tỉnh Đăk Lăk lần thứ VIII ( 2020 – 2021</w:t>
      </w:r>
      <w:r>
        <w:t>)</w:t>
      </w:r>
    </w:p>
    <w:p w:rsidR="0018481F" w:rsidRPr="009B1D51" w:rsidRDefault="0018481F" w:rsidP="0018481F">
      <w:pPr>
        <w:spacing w:before="120"/>
        <w:ind w:firstLine="720"/>
        <w:jc w:val="both"/>
        <w:rPr>
          <w:lang w:val="es-MX"/>
        </w:rPr>
      </w:pPr>
      <w:r w:rsidRPr="00F84F44">
        <w:rPr>
          <w:lang w:val="es-BO"/>
        </w:rPr>
        <w:t>- Phối hợp với Trung tâm chính trị huy</w:t>
      </w:r>
      <w:r>
        <w:rPr>
          <w:lang w:val="es-BO"/>
        </w:rPr>
        <w:t xml:space="preserve">ện, Ban Tuyên giáo Huyện ủy và </w:t>
      </w:r>
      <w:r w:rsidRPr="00F84F44">
        <w:rPr>
          <w:lang w:val="es-BO"/>
        </w:rPr>
        <w:t xml:space="preserve">Bảo hiểm xã hội huyện tổ chức tuyền truyền, </w:t>
      </w:r>
      <w:r w:rsidRPr="00F84F44">
        <w:rPr>
          <w:lang w:val="es-MX"/>
        </w:rPr>
        <w:t xml:space="preserve">quán triệt </w:t>
      </w:r>
      <w:r w:rsidRPr="00F84F44">
        <w:rPr>
          <w:rStyle w:val="apple-converted-space"/>
          <w:lang w:val="es-MX"/>
        </w:rPr>
        <w:t xml:space="preserve">Nghị quyết 35-NQ/TW ngày 22/10/2018 của Bộ Chính trị khóa XII về </w:t>
      </w:r>
      <w:r w:rsidRPr="00F84F44">
        <w:rPr>
          <w:rStyle w:val="apple-converted-space"/>
          <w:i/>
          <w:lang w:val="es-MX"/>
        </w:rPr>
        <w:t xml:space="preserve">“Tăng cường bảo vệ nền tảng tư </w:t>
      </w:r>
      <w:r w:rsidRPr="00F84F44">
        <w:rPr>
          <w:rStyle w:val="apple-converted-space"/>
          <w:i/>
          <w:lang w:val="es-MX"/>
        </w:rPr>
        <w:lastRenderedPageBreak/>
        <w:t>tưởng của Đảng, đấu tranh phản bác các quan điểm sai trái, thù địch trong tình hình mới”</w:t>
      </w:r>
      <w:r w:rsidRPr="00140C8C">
        <w:rPr>
          <w:rStyle w:val="apple-converted-space"/>
          <w:lang w:val="es-MX"/>
        </w:rPr>
        <w:t xml:space="preserve">; </w:t>
      </w:r>
      <w:r w:rsidRPr="00F84F44">
        <w:rPr>
          <w:lang w:val="es-MX"/>
        </w:rPr>
        <w:t>một số nội dung thông tin xấu, độc, quan điểm sai trái trên không gian mạng</w:t>
      </w:r>
      <w:r w:rsidRPr="00F84F44">
        <w:rPr>
          <w:rStyle w:val="apple-converted-space"/>
          <w:lang w:val="es-MX"/>
        </w:rPr>
        <w:t xml:space="preserve">; </w:t>
      </w:r>
      <w:r w:rsidRPr="00F84F44">
        <w:rPr>
          <w:lang w:val="es-MX"/>
        </w:rPr>
        <w:t>tuyên truyền</w:t>
      </w:r>
      <w:r w:rsidRPr="00F84F44">
        <w:rPr>
          <w:rStyle w:val="apple-converted-space"/>
          <w:lang w:val="es-MX"/>
        </w:rPr>
        <w:t xml:space="preserve"> Nghị quyết số 28/NQ/TW của Ban Chấp hành Trung ương về cải cách chính sách BHXH trong cán bộ Công đoàn; </w:t>
      </w:r>
      <w:r w:rsidRPr="00F84F44">
        <w:rPr>
          <w:lang w:val="es-MX"/>
        </w:rPr>
        <w:t>quán triệt, triển khai những điểm mới của Điều lệ và Hướng dẫn thi hành Điều lệ Công đoàn Việt Nam khóa XII, đã có trên 200 cán bộ công đoàn cơ sở tham gia học tậ</w:t>
      </w:r>
      <w:r>
        <w:rPr>
          <w:lang w:val="es-MX"/>
        </w:rPr>
        <w:t>p.</w:t>
      </w:r>
    </w:p>
    <w:p w:rsidR="0018481F" w:rsidRDefault="0018481F" w:rsidP="003147B4">
      <w:pPr>
        <w:spacing w:before="120"/>
        <w:jc w:val="both"/>
        <w:rPr>
          <w:lang w:val="nl-NL"/>
        </w:rPr>
      </w:pPr>
      <w:r>
        <w:rPr>
          <w:lang w:val="nl-NL"/>
        </w:rPr>
        <w:t xml:space="preserve">      </w:t>
      </w:r>
      <w:r w:rsidRPr="00DA3093">
        <w:rPr>
          <w:lang w:val="nl-NL"/>
        </w:rPr>
        <w:t xml:space="preserve">Đẩy mạnh công tác tuyên truyền </w:t>
      </w:r>
      <w:r>
        <w:rPr>
          <w:lang w:val="nl-NL"/>
        </w:rPr>
        <w:t xml:space="preserve">giáo dục </w:t>
      </w:r>
      <w:r w:rsidRPr="00DA3093">
        <w:rPr>
          <w:lang w:val="nl-NL"/>
        </w:rPr>
        <w:t xml:space="preserve">về lý tưởng, đạo đức, truyền thống cách mạng cho </w:t>
      </w:r>
      <w:r>
        <w:rPr>
          <w:lang w:val="nl-NL"/>
        </w:rPr>
        <w:t xml:space="preserve">đoàn viên, </w:t>
      </w:r>
      <w:r w:rsidRPr="00DA3093">
        <w:rPr>
          <w:lang w:val="nl-NL"/>
        </w:rPr>
        <w:t>CNVCLĐ</w:t>
      </w:r>
      <w:r>
        <w:rPr>
          <w:lang w:val="nl-NL"/>
        </w:rPr>
        <w:t>, nhất</w:t>
      </w:r>
      <w:r w:rsidRPr="00DA3093">
        <w:rPr>
          <w:lang w:val="nl-NL"/>
        </w:rPr>
        <w:t xml:space="preserve"> là </w:t>
      </w:r>
      <w:r>
        <w:rPr>
          <w:lang w:val="nl-NL"/>
        </w:rPr>
        <w:t>CNLĐ khu vực ngoài nhà nước</w:t>
      </w:r>
      <w:r w:rsidRPr="00DA3093">
        <w:rPr>
          <w:lang w:val="nl-NL"/>
        </w:rPr>
        <w:t xml:space="preserve"> </w:t>
      </w:r>
      <w:r>
        <w:rPr>
          <w:lang w:val="nl-NL"/>
        </w:rPr>
        <w:t xml:space="preserve">bằng nhiều </w:t>
      </w:r>
      <w:r w:rsidRPr="00DA3093">
        <w:rPr>
          <w:lang w:val="nl-NL"/>
        </w:rPr>
        <w:t xml:space="preserve">hình thức </w:t>
      </w:r>
      <w:r>
        <w:rPr>
          <w:lang w:val="nl-NL"/>
        </w:rPr>
        <w:t>phù hợp; CĐCS chủ động phối hợp với chính quyền, chuyên môn duy trì</w:t>
      </w:r>
      <w:r w:rsidRPr="00DA3093">
        <w:rPr>
          <w:lang w:val="nl-NL"/>
        </w:rPr>
        <w:t xml:space="preserve"> </w:t>
      </w:r>
      <w:r>
        <w:rPr>
          <w:lang w:val="nl-NL"/>
        </w:rPr>
        <w:t>ngày pháp luật;</w:t>
      </w:r>
      <w:r w:rsidRPr="00DA3093">
        <w:rPr>
          <w:lang w:val="nl-NL"/>
        </w:rPr>
        <w:t xml:space="preserve"> </w:t>
      </w:r>
      <w:r>
        <w:rPr>
          <w:lang w:val="nl-NL"/>
        </w:rPr>
        <w:t>lựa chọn</w:t>
      </w:r>
      <w:r w:rsidRPr="00DA3093">
        <w:rPr>
          <w:lang w:val="nl-NL"/>
        </w:rPr>
        <w:t xml:space="preserve"> nội dung tuyên truyền thiết thực, phù hợp </w:t>
      </w:r>
      <w:r>
        <w:rPr>
          <w:lang w:val="nl-NL"/>
        </w:rPr>
        <w:t xml:space="preserve">với đối tượng. </w:t>
      </w:r>
    </w:p>
    <w:p w:rsidR="00392AE1" w:rsidRPr="00392AE1" w:rsidRDefault="00392AE1" w:rsidP="00392AE1">
      <w:pPr>
        <w:rPr>
          <w:color w:val="C00000"/>
        </w:rPr>
      </w:pPr>
      <w:r>
        <w:rPr>
          <w:color w:val="C00000"/>
        </w:rPr>
        <w:t>- Tuyên truyền phòng chống dịch bệnh,  đuối nước, tai nạn thương tích, bạo lực học đường, an toàn giao thông.</w:t>
      </w:r>
    </w:p>
    <w:p w:rsidR="00150F67" w:rsidRDefault="00150F67" w:rsidP="00150F67">
      <w:pPr>
        <w:ind w:firstLine="720"/>
        <w:rPr>
          <w:i/>
        </w:rPr>
      </w:pPr>
      <w:r w:rsidRPr="00B513FD">
        <w:rPr>
          <w:i/>
        </w:rPr>
        <w:t>Tuyên truyền bầu cử đại biểu Quốc hội khóa XV và đại biểu Hội đồng nhân dân các cấp nhiệm kỳ 2021-2026”.</w:t>
      </w:r>
    </w:p>
    <w:p w:rsidR="00150F67" w:rsidRPr="00150F67" w:rsidRDefault="00150F67" w:rsidP="00150F67">
      <w:pPr>
        <w:ind w:firstLine="720"/>
        <w:jc w:val="both"/>
        <w:rPr>
          <w:color w:val="C00000"/>
          <w:lang w:val="af-ZA"/>
        </w:rPr>
      </w:pPr>
      <w:r>
        <w:rPr>
          <w:bCs/>
        </w:rPr>
        <w:t>Tuyên truyền kỷ niệm 135 năm Ngày Quốc tế Lao động (1/5/1886 - 1/5/2021)</w:t>
      </w:r>
    </w:p>
    <w:p w:rsidR="009D2024" w:rsidRDefault="009D2024" w:rsidP="00DC4E0C">
      <w:pPr>
        <w:spacing w:before="120"/>
        <w:ind w:firstLine="720"/>
        <w:jc w:val="both"/>
        <w:rPr>
          <w:b/>
        </w:rPr>
      </w:pPr>
      <w:r>
        <w:rPr>
          <w:b/>
          <w:lang w:val="vi-VN"/>
        </w:rPr>
        <w:t>II</w:t>
      </w:r>
      <w:r w:rsidR="00D21B87">
        <w:rPr>
          <w:b/>
          <w:lang w:val="vi-VN"/>
        </w:rPr>
        <w:t>I</w:t>
      </w:r>
      <w:r>
        <w:rPr>
          <w:b/>
          <w:lang w:val="vi-VN"/>
        </w:rPr>
        <w:t>.</w:t>
      </w:r>
      <w:r w:rsidR="00D21B87">
        <w:rPr>
          <w:b/>
          <w:lang w:val="vi-VN"/>
        </w:rPr>
        <w:t xml:space="preserve"> PHỐI HỢP VỚI</w:t>
      </w:r>
      <w:r>
        <w:rPr>
          <w:b/>
          <w:lang w:val="vi-VN"/>
        </w:rPr>
        <w:t xml:space="preserve"> CHUYÊN MÔN </w:t>
      </w:r>
    </w:p>
    <w:p w:rsidR="009D2024" w:rsidRDefault="009D2024" w:rsidP="003147B4">
      <w:pPr>
        <w:ind w:firstLine="720"/>
        <w:jc w:val="both"/>
        <w:rPr>
          <w:bCs/>
          <w:lang w:val="vi-VN"/>
        </w:rPr>
      </w:pPr>
      <w:r>
        <w:rPr>
          <w:bCs/>
          <w:lang w:val="vi-VN"/>
        </w:rPr>
        <w:t xml:space="preserve"> -</w:t>
      </w:r>
      <w:r>
        <w:rPr>
          <w:bCs/>
        </w:rPr>
        <w:t xml:space="preserve"> </w:t>
      </w:r>
      <w:r>
        <w:rPr>
          <w:bCs/>
          <w:lang w:val="vi-VN"/>
        </w:rPr>
        <w:t>Phối hợp với chính quyền thực hiện tốt nề nếp chuyên môn</w:t>
      </w:r>
      <w:r>
        <w:rPr>
          <w:bCs/>
        </w:rPr>
        <w:t>.</w:t>
      </w:r>
      <w:r>
        <w:rPr>
          <w:bCs/>
          <w:lang w:val="vi-VN"/>
        </w:rPr>
        <w:t xml:space="preserve"> Cụ thể hóa các phong trào thi đua</w:t>
      </w:r>
      <w:r>
        <w:rPr>
          <w:bCs/>
        </w:rPr>
        <w:t>,</w:t>
      </w:r>
      <w:r>
        <w:rPr>
          <w:bCs/>
          <w:lang w:val="vi-VN"/>
        </w:rPr>
        <w:t xml:space="preserve"> các hình thức hoạt động</w:t>
      </w:r>
      <w:r>
        <w:rPr>
          <w:bCs/>
        </w:rPr>
        <w:t>.</w:t>
      </w:r>
      <w:r>
        <w:rPr>
          <w:bCs/>
          <w:lang w:val="vi-VN"/>
        </w:rPr>
        <w:t xml:space="preserve">- Tiếp tục vận động CBGV giảng dạy sáng tạo nâng cao hiệu quả phong trào thi đua “ Hai tốt ” </w:t>
      </w:r>
    </w:p>
    <w:p w:rsidR="009D2024" w:rsidRDefault="009D2024" w:rsidP="003147B4">
      <w:pPr>
        <w:ind w:firstLine="720"/>
        <w:jc w:val="both"/>
        <w:rPr>
          <w:bCs/>
          <w:lang w:val="vi-VN"/>
        </w:rPr>
      </w:pPr>
      <w:r>
        <w:rPr>
          <w:bCs/>
          <w:lang w:val="nl-NL"/>
        </w:rPr>
        <w:t>- Tạo điều kiện thuận lợi để mọi thành viên trong đơn vị hoàn thành tốt nhiệm vụ, đảm bảo chỉ tiêu ở học kì II, cả năm và các danh hiệu thi đua</w:t>
      </w:r>
    </w:p>
    <w:p w:rsidR="009D2024" w:rsidRDefault="009D2024" w:rsidP="003147B4">
      <w:pPr>
        <w:ind w:firstLine="720"/>
        <w:jc w:val="both"/>
        <w:rPr>
          <w:bCs/>
          <w:lang w:val="vi-VN"/>
        </w:rPr>
      </w:pPr>
      <w:r>
        <w:rPr>
          <w:bCs/>
        </w:rPr>
        <w:t xml:space="preserve">- </w:t>
      </w:r>
      <w:r>
        <w:rPr>
          <w:bCs/>
          <w:lang w:val="vi-VN"/>
        </w:rPr>
        <w:t>Đ</w:t>
      </w:r>
      <w:r>
        <w:rPr>
          <w:bCs/>
        </w:rPr>
        <w:t>ổ</w:t>
      </w:r>
      <w:r>
        <w:rPr>
          <w:bCs/>
          <w:lang w:val="vi-VN"/>
        </w:rPr>
        <w:t xml:space="preserve">i mới phương pháp dạy học </w:t>
      </w:r>
      <w:r w:rsidR="00DC4E0C">
        <w:rPr>
          <w:bCs/>
          <w:color w:val="FF0000"/>
        </w:rPr>
        <w:t xml:space="preserve">theo hướng phát triển năn lực </w:t>
      </w:r>
      <w:r>
        <w:rPr>
          <w:bCs/>
          <w:lang w:val="vi-VN"/>
        </w:rPr>
        <w:t xml:space="preserve"> HS</w:t>
      </w:r>
      <w:r>
        <w:rPr>
          <w:bCs/>
        </w:rPr>
        <w:t>,</w:t>
      </w:r>
      <w:r>
        <w:rPr>
          <w:bCs/>
          <w:lang w:val="vi-VN"/>
        </w:rPr>
        <w:t xml:space="preserve"> giảng dạy có chất lượng</w:t>
      </w:r>
      <w:r>
        <w:rPr>
          <w:bCs/>
        </w:rPr>
        <w:t>.</w:t>
      </w:r>
    </w:p>
    <w:p w:rsidR="009D2024" w:rsidRDefault="009D2024" w:rsidP="003147B4">
      <w:pPr>
        <w:ind w:firstLine="720"/>
        <w:jc w:val="both"/>
        <w:rPr>
          <w:bCs/>
          <w:lang w:val="vi-VN"/>
        </w:rPr>
      </w:pPr>
      <w:r>
        <w:rPr>
          <w:bCs/>
        </w:rPr>
        <w:t xml:space="preserve">- </w:t>
      </w:r>
      <w:r>
        <w:rPr>
          <w:bCs/>
          <w:lang w:val="vi-VN"/>
        </w:rPr>
        <w:t>Tham gia tốt các cuộc thi : Thi chữ viết đẹp GV</w:t>
      </w:r>
      <w:r>
        <w:rPr>
          <w:bCs/>
        </w:rPr>
        <w:t>,</w:t>
      </w:r>
      <w:r>
        <w:rPr>
          <w:bCs/>
          <w:lang w:val="vi-VN"/>
        </w:rPr>
        <w:t xml:space="preserve"> thi sáng kiến cấp trường</w:t>
      </w:r>
      <w:r>
        <w:rPr>
          <w:bCs/>
        </w:rPr>
        <w:t>,</w:t>
      </w:r>
      <w:r>
        <w:rPr>
          <w:bCs/>
          <w:lang w:val="vi-VN"/>
        </w:rPr>
        <w:t xml:space="preserve"> huyện</w:t>
      </w:r>
      <w:r w:rsidR="00DC4E0C">
        <w:rPr>
          <w:bCs/>
        </w:rPr>
        <w:t xml:space="preserve">, </w:t>
      </w:r>
      <w:r w:rsidR="00DC4E0C" w:rsidRPr="00DC4E0C">
        <w:rPr>
          <w:bCs/>
          <w:color w:val="C00000"/>
        </w:rPr>
        <w:t>tỉnh</w:t>
      </w:r>
      <w:r w:rsidR="00DC4E0C">
        <w:rPr>
          <w:bCs/>
        </w:rPr>
        <w:t>.</w:t>
      </w:r>
    </w:p>
    <w:p w:rsidR="009D2024" w:rsidRDefault="009D2024" w:rsidP="003147B4">
      <w:pPr>
        <w:ind w:firstLine="720"/>
        <w:jc w:val="both"/>
        <w:rPr>
          <w:bCs/>
          <w:lang w:val="vi-VN"/>
        </w:rPr>
      </w:pPr>
      <w:r>
        <w:rPr>
          <w:bCs/>
        </w:rPr>
        <w:t xml:space="preserve">- </w:t>
      </w:r>
      <w:r>
        <w:rPr>
          <w:bCs/>
          <w:lang w:val="vi-VN"/>
        </w:rPr>
        <w:t>Đ</w:t>
      </w:r>
      <w:r>
        <w:rPr>
          <w:bCs/>
        </w:rPr>
        <w:t>ộ</w:t>
      </w:r>
      <w:r>
        <w:rPr>
          <w:bCs/>
          <w:lang w:val="vi-VN"/>
        </w:rPr>
        <w:t>ng viên CĐV tổ chức ôn tập tốt cho HS cuối năm ra đề đảm bảo chính xác theo quy định của Bộ</w:t>
      </w:r>
      <w:r>
        <w:rPr>
          <w:bCs/>
        </w:rPr>
        <w:t>.</w:t>
      </w:r>
    </w:p>
    <w:p w:rsidR="00116500" w:rsidRPr="00BD1EAD" w:rsidRDefault="009D2024" w:rsidP="00116500">
      <w:pPr>
        <w:spacing w:before="120" w:after="120"/>
        <w:ind w:firstLine="720"/>
        <w:jc w:val="both"/>
        <w:rPr>
          <w:sz w:val="30"/>
          <w:lang w:val="it-IT"/>
        </w:rPr>
      </w:pPr>
      <w:r>
        <w:rPr>
          <w:bCs/>
        </w:rPr>
        <w:t xml:space="preserve">- </w:t>
      </w:r>
      <w:r w:rsidR="00116500" w:rsidRPr="00BD1EAD">
        <w:t>Tổ chức sinh hoạt chuyên môn</w:t>
      </w:r>
      <w:r w:rsidR="00116500">
        <w:t xml:space="preserve"> theo HD 708</w:t>
      </w:r>
      <w:r w:rsidR="00116500" w:rsidRPr="00BD1EAD">
        <w:t xml:space="preserve">, quán triệt giáo viên thực hiện kiểm tra đánh giá học sinh cuối năm theo đúng tinh thần chỉ đạo Thông tư </w:t>
      </w:r>
      <w:r w:rsidR="00DC4E0C">
        <w:t>hợp nhất 03</w:t>
      </w:r>
      <w:r w:rsidR="00116500" w:rsidRPr="00BD1EAD">
        <w:rPr>
          <w:sz w:val="30"/>
          <w:lang w:val="it-IT"/>
        </w:rPr>
        <w:t>.</w:t>
      </w:r>
      <w:r w:rsidR="00116500">
        <w:rPr>
          <w:sz w:val="30"/>
          <w:lang w:val="it-IT"/>
        </w:rPr>
        <w:t xml:space="preserve"> Và thông tư 27 đánh gia shọc sinh lớp 1</w:t>
      </w:r>
      <w:r w:rsidR="00116500" w:rsidRPr="00BD1EAD">
        <w:rPr>
          <w:sz w:val="30"/>
          <w:lang w:val="it-IT"/>
        </w:rPr>
        <w:t>(GV phải dựa vào sổ theo dõi cá nhân để đánh giá học sinh thật chính xác).</w:t>
      </w:r>
      <w:r w:rsidR="00116500" w:rsidRPr="00BD1EAD">
        <w:t xml:space="preserve"> </w:t>
      </w:r>
      <w:r w:rsidR="00116500">
        <w:t xml:space="preserve"> </w:t>
      </w:r>
    </w:p>
    <w:p w:rsidR="009D2024" w:rsidRDefault="009D2024" w:rsidP="003147B4">
      <w:pPr>
        <w:ind w:firstLine="720"/>
        <w:jc w:val="both"/>
        <w:rPr>
          <w:bCs/>
          <w:lang w:val="vi-VN"/>
        </w:rPr>
      </w:pPr>
      <w:r>
        <w:rPr>
          <w:bCs/>
        </w:rPr>
        <w:t xml:space="preserve">- </w:t>
      </w:r>
      <w:r>
        <w:rPr>
          <w:bCs/>
          <w:lang w:val="vi-VN"/>
        </w:rPr>
        <w:t>L</w:t>
      </w:r>
      <w:r>
        <w:rPr>
          <w:bCs/>
        </w:rPr>
        <w:t>à</w:t>
      </w:r>
      <w:r>
        <w:rPr>
          <w:bCs/>
          <w:lang w:val="vi-VN"/>
        </w:rPr>
        <w:t>m tốt công tác thi đua khen thưởng cuối năm để khích lệ động viên phong trào thi đua</w:t>
      </w:r>
      <w:r>
        <w:rPr>
          <w:bCs/>
        </w:rPr>
        <w:t xml:space="preserve"> </w:t>
      </w:r>
      <w:r>
        <w:rPr>
          <w:bCs/>
          <w:lang w:val="vi-VN"/>
        </w:rPr>
        <w:t>trong đơn vị</w:t>
      </w:r>
      <w:r>
        <w:rPr>
          <w:bCs/>
        </w:rPr>
        <w:t>.</w:t>
      </w:r>
    </w:p>
    <w:p w:rsidR="009D2024" w:rsidRDefault="009D2024" w:rsidP="00DC4E0C">
      <w:pPr>
        <w:spacing w:before="120"/>
        <w:ind w:firstLine="720"/>
        <w:jc w:val="both"/>
        <w:rPr>
          <w:b/>
          <w:lang w:val="vi-VN"/>
        </w:rPr>
      </w:pPr>
      <w:r>
        <w:rPr>
          <w:b/>
          <w:lang w:val="vi-VN"/>
        </w:rPr>
        <w:t>I</w:t>
      </w:r>
      <w:r w:rsidR="00DC4E0C">
        <w:rPr>
          <w:b/>
        </w:rPr>
        <w:t>V</w:t>
      </w:r>
      <w:r>
        <w:rPr>
          <w:b/>
          <w:lang w:val="vi-VN"/>
        </w:rPr>
        <w:t xml:space="preserve">. CÔNG TÁC CÔNG ĐOÀN </w:t>
      </w:r>
    </w:p>
    <w:p w:rsidR="009D2024" w:rsidRDefault="009D2024" w:rsidP="003147B4">
      <w:pPr>
        <w:ind w:firstLine="720"/>
        <w:jc w:val="both"/>
        <w:rPr>
          <w:bCs/>
          <w:lang w:val="nl-NL"/>
        </w:rPr>
      </w:pPr>
      <w:r>
        <w:rPr>
          <w:bCs/>
          <w:lang w:val="nl-NL"/>
        </w:rPr>
        <w:t>- Kết hợp cùng Chính quyền tiếp tục chỉ đạo tổ chức thực hiện cuộc vận động “Dân chủ – Kỷ cương – Tình thương – Trách nhiệm” đạt hiệu quả như: Nội qui, nề nếp, kỷ cương, mỹ quan trường học và môi trường sư phạm, củng cố phong trào học tập bồi dưỡng trong đội ngũ, CB – GV – NV luôn được rèn luyện về phẩm chất, năng lực, tình đồng chí đồng nghiệp, tình thầy trò được tăng cường gắn bó mật thiết hơn, kiên quyết đấu tranh đẩy lùi những hiện tượng yếu kém tiêu cực trong nhà trường.</w:t>
      </w:r>
    </w:p>
    <w:p w:rsidR="009D2024" w:rsidRDefault="009D2024" w:rsidP="003147B4">
      <w:pPr>
        <w:ind w:firstLine="720"/>
        <w:jc w:val="both"/>
        <w:rPr>
          <w:bCs/>
        </w:rPr>
      </w:pPr>
      <w:r>
        <w:rPr>
          <w:bCs/>
          <w:lang w:val="vi-VN"/>
        </w:rPr>
        <w:lastRenderedPageBreak/>
        <w:t>-Tiếp tục đổi mới phương thức hoạt động nhằm tham gia xây dựng tổ chức Công Đoàn vững mạnh</w:t>
      </w:r>
      <w:r>
        <w:rPr>
          <w:bCs/>
        </w:rPr>
        <w:t>.</w:t>
      </w:r>
    </w:p>
    <w:p w:rsidR="009D2024" w:rsidRDefault="009D2024" w:rsidP="003147B4">
      <w:pPr>
        <w:ind w:firstLine="720"/>
        <w:jc w:val="both"/>
        <w:rPr>
          <w:bCs/>
          <w:lang w:val="vi-VN"/>
        </w:rPr>
      </w:pPr>
      <w:r>
        <w:rPr>
          <w:bCs/>
        </w:rPr>
        <w:t xml:space="preserve">- Đẩy </w:t>
      </w:r>
      <w:r>
        <w:rPr>
          <w:bCs/>
          <w:lang w:val="vi-VN"/>
        </w:rPr>
        <w:t>mạnh việc thực hiện các cuộc vận động các phong trào thi đua của Ngành</w:t>
      </w:r>
      <w:r>
        <w:rPr>
          <w:bCs/>
        </w:rPr>
        <w:t>.</w:t>
      </w:r>
    </w:p>
    <w:p w:rsidR="009D2024" w:rsidRPr="00DC4E0C" w:rsidRDefault="009D2024" w:rsidP="003147B4">
      <w:pPr>
        <w:ind w:firstLine="720"/>
        <w:jc w:val="both"/>
        <w:rPr>
          <w:bCs/>
          <w:color w:val="C00000"/>
        </w:rPr>
      </w:pPr>
      <w:r>
        <w:rPr>
          <w:bCs/>
          <w:lang w:val="vi-VN"/>
        </w:rPr>
        <w:t>- Tổ chức đón Tết cho đoàn viên</w:t>
      </w:r>
      <w:r>
        <w:rPr>
          <w:bCs/>
        </w:rPr>
        <w:t>,</w:t>
      </w:r>
      <w:r>
        <w:rPr>
          <w:bCs/>
          <w:lang w:val="vi-VN"/>
        </w:rPr>
        <w:t xml:space="preserve"> </w:t>
      </w:r>
      <w:r w:rsidR="00DC4E0C">
        <w:rPr>
          <w:bCs/>
          <w:color w:val="C00000"/>
        </w:rPr>
        <w:t>vui xuân an toàn, lành mạnh tiết kiệm.</w:t>
      </w:r>
    </w:p>
    <w:p w:rsidR="009D2024" w:rsidRDefault="009D2024" w:rsidP="003147B4">
      <w:pPr>
        <w:ind w:firstLine="720"/>
        <w:jc w:val="both"/>
        <w:rPr>
          <w:bCs/>
          <w:lang w:val="vi-VN"/>
        </w:rPr>
      </w:pPr>
      <w:r>
        <w:rPr>
          <w:bCs/>
          <w:lang w:val="vi-VN"/>
        </w:rPr>
        <w:t>- Tổ chức tọa đàm kỉ niệm ngày quốc tế phụ nữ 8/3.</w:t>
      </w:r>
    </w:p>
    <w:p w:rsidR="009D2024" w:rsidRDefault="009D2024" w:rsidP="003147B4">
      <w:pPr>
        <w:ind w:firstLine="720"/>
        <w:jc w:val="both"/>
        <w:rPr>
          <w:bCs/>
          <w:lang w:val="vi-VN"/>
        </w:rPr>
      </w:pPr>
      <w:r>
        <w:rPr>
          <w:bCs/>
        </w:rPr>
        <w:t xml:space="preserve">- </w:t>
      </w:r>
      <w:r>
        <w:rPr>
          <w:bCs/>
          <w:lang w:val="vi-VN"/>
        </w:rPr>
        <w:t>Nâng cao hoạt động của Ban nữ công</w:t>
      </w:r>
      <w:r>
        <w:rPr>
          <w:bCs/>
        </w:rPr>
        <w:t>,</w:t>
      </w:r>
      <w:r>
        <w:rPr>
          <w:bCs/>
          <w:lang w:val="vi-VN"/>
        </w:rPr>
        <w:t xml:space="preserve"> đẩy mạnh chương trình hành động nữ và phong trào “ Nữ hai giỏi ”</w:t>
      </w:r>
      <w:r>
        <w:rPr>
          <w:bCs/>
        </w:rPr>
        <w:t>.</w:t>
      </w:r>
      <w:r>
        <w:rPr>
          <w:bCs/>
          <w:lang w:val="nl-NL"/>
        </w:rPr>
        <w:t xml:space="preserve"> Tăng cường hoạt động của ban “Vì sự tiến bộ phụ nữ”, vận động giúp đỡ chị em nâng cao nhận thức, ý thức trách nhiệm, phát huy năng lực trong công tác;</w:t>
      </w:r>
    </w:p>
    <w:p w:rsidR="009D2024" w:rsidRDefault="009D2024" w:rsidP="003147B4">
      <w:pPr>
        <w:ind w:firstLine="720"/>
        <w:jc w:val="both"/>
        <w:rPr>
          <w:bCs/>
          <w:lang w:val="vi-VN"/>
        </w:rPr>
      </w:pPr>
      <w:r>
        <w:rPr>
          <w:bCs/>
        </w:rPr>
        <w:t xml:space="preserve">- </w:t>
      </w:r>
      <w:r>
        <w:rPr>
          <w:bCs/>
          <w:lang w:val="vi-VN"/>
        </w:rPr>
        <w:t>C</w:t>
      </w:r>
      <w:r>
        <w:rPr>
          <w:bCs/>
        </w:rPr>
        <w:t>ù</w:t>
      </w:r>
      <w:r>
        <w:rPr>
          <w:bCs/>
          <w:lang w:val="vi-VN"/>
        </w:rPr>
        <w:t>ng với nhà trường họp xét nâng lương 6 tháng đầu năm 20</w:t>
      </w:r>
      <w:r w:rsidR="00132605">
        <w:rPr>
          <w:bCs/>
        </w:rPr>
        <w:t>2</w:t>
      </w:r>
      <w:r w:rsidR="00132605">
        <w:rPr>
          <w:bCs/>
          <w:lang w:val="vi-VN"/>
        </w:rPr>
        <w:t>1</w:t>
      </w:r>
      <w:r>
        <w:rPr>
          <w:bCs/>
          <w:lang w:val="vi-VN"/>
        </w:rPr>
        <w:t xml:space="preserve"> cho CBGVNV trong đơn vị</w:t>
      </w:r>
      <w:r>
        <w:rPr>
          <w:bCs/>
        </w:rPr>
        <w:t>.</w:t>
      </w:r>
    </w:p>
    <w:p w:rsidR="009D2024" w:rsidRDefault="009D2024" w:rsidP="003147B4">
      <w:pPr>
        <w:ind w:firstLine="720"/>
        <w:jc w:val="both"/>
        <w:rPr>
          <w:bCs/>
          <w:lang w:val="vi-VN"/>
        </w:rPr>
      </w:pPr>
      <w:r>
        <w:rPr>
          <w:bCs/>
        </w:rPr>
        <w:t xml:space="preserve">- </w:t>
      </w:r>
      <w:r>
        <w:rPr>
          <w:bCs/>
          <w:lang w:val="vi-VN"/>
        </w:rPr>
        <w:t>Thu chi hợp lệ đúng quy định</w:t>
      </w:r>
      <w:r>
        <w:rPr>
          <w:bCs/>
        </w:rPr>
        <w:t>,</w:t>
      </w:r>
      <w:r>
        <w:rPr>
          <w:bCs/>
          <w:lang w:val="vi-VN"/>
        </w:rPr>
        <w:t xml:space="preserve"> quyết toán kịp thời</w:t>
      </w:r>
      <w:r>
        <w:rPr>
          <w:bCs/>
        </w:rPr>
        <w:t>,</w:t>
      </w:r>
      <w:r>
        <w:rPr>
          <w:bCs/>
          <w:lang w:val="vi-VN"/>
        </w:rPr>
        <w:t xml:space="preserve"> đầy đủ</w:t>
      </w:r>
      <w:r>
        <w:rPr>
          <w:bCs/>
        </w:rPr>
        <w:t>.</w:t>
      </w:r>
    </w:p>
    <w:p w:rsidR="009D2024" w:rsidRDefault="009D2024" w:rsidP="003147B4">
      <w:pPr>
        <w:ind w:firstLine="720"/>
        <w:jc w:val="both"/>
        <w:rPr>
          <w:bCs/>
          <w:lang w:val="vi-VN"/>
        </w:rPr>
      </w:pPr>
      <w:r>
        <w:rPr>
          <w:bCs/>
        </w:rPr>
        <w:t xml:space="preserve">- </w:t>
      </w:r>
      <w:r>
        <w:rPr>
          <w:bCs/>
          <w:lang w:val="vi-VN"/>
        </w:rPr>
        <w:t>Thăm hỏi CĐV ốm đau,hiếu hỉ kịp thời</w:t>
      </w:r>
      <w:r>
        <w:rPr>
          <w:bCs/>
        </w:rPr>
        <w:t>.</w:t>
      </w:r>
    </w:p>
    <w:p w:rsidR="009D2024" w:rsidRDefault="009D2024" w:rsidP="003147B4">
      <w:pPr>
        <w:ind w:firstLine="720"/>
        <w:jc w:val="both"/>
        <w:rPr>
          <w:bCs/>
          <w:lang w:val="vi-VN"/>
        </w:rPr>
      </w:pPr>
      <w:r>
        <w:rPr>
          <w:bCs/>
        </w:rPr>
        <w:t xml:space="preserve">- </w:t>
      </w:r>
      <w:r>
        <w:rPr>
          <w:bCs/>
          <w:lang w:val="vi-VN"/>
        </w:rPr>
        <w:t>Chỉ đạo tốt hoạt động của Ban TTND và UBKTCĐ</w:t>
      </w:r>
      <w:r>
        <w:rPr>
          <w:bCs/>
        </w:rPr>
        <w:t>.</w:t>
      </w:r>
    </w:p>
    <w:p w:rsidR="009D2024" w:rsidRDefault="009D2024" w:rsidP="003147B4">
      <w:pPr>
        <w:ind w:firstLine="720"/>
        <w:jc w:val="both"/>
        <w:rPr>
          <w:bCs/>
          <w:lang w:val="vi-VN"/>
        </w:rPr>
      </w:pPr>
      <w:r>
        <w:rPr>
          <w:bCs/>
        </w:rPr>
        <w:t xml:space="preserve">- </w:t>
      </w:r>
      <w:r>
        <w:rPr>
          <w:bCs/>
          <w:lang w:val="nl-NL"/>
        </w:rPr>
        <w:t xml:space="preserve">Xây dựng tốt mối quan hệ giữa Công đoàn với nhà trường, thực hiện tốt công tác đổi mới khen thưởng, động viên kịp thời, đúng thực chất, </w:t>
      </w:r>
      <w:r>
        <w:rPr>
          <w:bCs/>
          <w:lang w:val="vi-VN"/>
        </w:rPr>
        <w:t>Chỉ đạo tốt các tổ công đoàn bình xét thi đua cuối năm</w:t>
      </w:r>
      <w:r>
        <w:rPr>
          <w:bCs/>
        </w:rPr>
        <w:t>.</w:t>
      </w:r>
      <w:r>
        <w:rPr>
          <w:bCs/>
          <w:lang w:val="vi-VN"/>
        </w:rPr>
        <w:t xml:space="preserve"> </w:t>
      </w:r>
    </w:p>
    <w:p w:rsidR="009D2024" w:rsidRDefault="009D2024" w:rsidP="003147B4">
      <w:pPr>
        <w:ind w:firstLine="720"/>
        <w:jc w:val="both"/>
        <w:rPr>
          <w:bCs/>
          <w:lang w:val="vi-VN"/>
        </w:rPr>
      </w:pPr>
      <w:r>
        <w:rPr>
          <w:bCs/>
        </w:rPr>
        <w:t>-</w:t>
      </w:r>
      <w:r>
        <w:rPr>
          <w:bCs/>
          <w:lang w:val="nl-NL"/>
        </w:rPr>
        <w:t xml:space="preserve"> Giáo dục CBVC rèn luyện tu dưỡng phẩm chất,</w:t>
      </w:r>
      <w:r>
        <w:rPr>
          <w:bCs/>
        </w:rPr>
        <w:t xml:space="preserve"> </w:t>
      </w:r>
      <w:r>
        <w:rPr>
          <w:bCs/>
          <w:lang w:val="nl-NL"/>
        </w:rPr>
        <w:t>phấn đấu được đứng vào hàng ngũ của Đảng</w:t>
      </w:r>
      <w:r>
        <w:rPr>
          <w:bCs/>
          <w:lang w:val="vi-VN"/>
        </w:rPr>
        <w:t>.</w:t>
      </w:r>
    </w:p>
    <w:p w:rsidR="009D2024" w:rsidRDefault="009D2024" w:rsidP="003147B4">
      <w:pPr>
        <w:ind w:firstLine="720"/>
        <w:jc w:val="both"/>
        <w:rPr>
          <w:bCs/>
          <w:lang w:val="vi-VN"/>
        </w:rPr>
      </w:pPr>
      <w:r>
        <w:rPr>
          <w:bCs/>
        </w:rPr>
        <w:t xml:space="preserve">- </w:t>
      </w:r>
      <w:r>
        <w:rPr>
          <w:bCs/>
          <w:lang w:val="vi-VN"/>
        </w:rPr>
        <w:t xml:space="preserve">Thực hiện tốt công tác </w:t>
      </w:r>
      <w:r w:rsidR="00E66667" w:rsidRPr="003147B4">
        <w:rPr>
          <w:szCs w:val="24"/>
          <w:lang w:val="es-ES" w:eastAsia="vi-VN"/>
        </w:rPr>
        <w:t>phòng</w:t>
      </w:r>
      <w:r w:rsidR="00E66667">
        <w:rPr>
          <w:szCs w:val="24"/>
          <w:lang w:val="es-ES" w:eastAsia="vi-VN"/>
        </w:rPr>
        <w:t xml:space="preserve"> </w:t>
      </w:r>
      <w:r w:rsidR="00E66667">
        <w:rPr>
          <w:bCs/>
        </w:rPr>
        <w:t xml:space="preserve">chống dịch </w:t>
      </w:r>
      <w:r w:rsidR="00DC4E0C" w:rsidRPr="00DC4E0C">
        <w:rPr>
          <w:bCs/>
          <w:color w:val="C00000"/>
        </w:rPr>
        <w:t>bệnh</w:t>
      </w:r>
      <w:r>
        <w:rPr>
          <w:bCs/>
        </w:rPr>
        <w:t>.</w:t>
      </w:r>
    </w:p>
    <w:p w:rsidR="009D2024" w:rsidRDefault="009D2024" w:rsidP="003147B4">
      <w:pPr>
        <w:ind w:firstLine="720"/>
        <w:jc w:val="both"/>
        <w:rPr>
          <w:bCs/>
          <w:lang w:val="vi-VN"/>
        </w:rPr>
      </w:pPr>
      <w:r>
        <w:rPr>
          <w:bCs/>
        </w:rPr>
        <w:t>- Thực hiện tốt chương trình đột phá về ủng hộ sửa chữa công trình vệ sinh và chỉ thị 23 của Huyện ủy về cảnh quan môi trường.</w:t>
      </w:r>
    </w:p>
    <w:p w:rsidR="009D2024" w:rsidRDefault="009D2024" w:rsidP="003147B4">
      <w:pPr>
        <w:jc w:val="both"/>
        <w:rPr>
          <w:bCs/>
          <w:lang w:val="vi-VN"/>
        </w:rPr>
      </w:pPr>
      <w:r>
        <w:rPr>
          <w:bCs/>
        </w:rPr>
        <w:t xml:space="preserve">      </w:t>
      </w:r>
      <w:r>
        <w:rPr>
          <w:bCs/>
          <w:lang w:val="vi-VN"/>
        </w:rPr>
        <w:t>Trên đây là một số nhiệm vụ trọng tâm mà Công đoàn thực hiện ở học kì II nhằm đạt các chỉ tiêu đã đề ra</w:t>
      </w:r>
      <w:r>
        <w:rPr>
          <w:bCs/>
        </w:rPr>
        <w:t>.</w:t>
      </w:r>
      <w:r>
        <w:rPr>
          <w:bCs/>
          <w:lang w:val="vi-VN"/>
        </w:rPr>
        <w:t xml:space="preserve"> BCH Công đoàn có trách nhiệm cụ thể hóa trong từng tháng để hoàn thành tốt nhiệm vụ năm học.</w:t>
      </w:r>
    </w:p>
    <w:tbl>
      <w:tblPr>
        <w:tblpPr w:leftFromText="180" w:rightFromText="180" w:vertAnchor="text" w:horzAnchor="page" w:tblpX="1504" w:tblpY="263"/>
        <w:tblW w:w="0" w:type="auto"/>
        <w:tblInd w:w="0" w:type="dxa"/>
        <w:tblLayout w:type="fixed"/>
        <w:tblLook w:val="0000" w:firstRow="0" w:lastRow="0" w:firstColumn="0" w:lastColumn="0" w:noHBand="0" w:noVBand="0"/>
      </w:tblPr>
      <w:tblGrid>
        <w:gridCol w:w="3855"/>
        <w:gridCol w:w="291"/>
        <w:gridCol w:w="5183"/>
        <w:gridCol w:w="500"/>
      </w:tblGrid>
      <w:tr w:rsidR="009D2024">
        <w:trPr>
          <w:gridAfter w:val="1"/>
          <w:wAfter w:w="500" w:type="dxa"/>
          <w:trHeight w:val="2617"/>
        </w:trPr>
        <w:tc>
          <w:tcPr>
            <w:tcW w:w="3855" w:type="dxa"/>
          </w:tcPr>
          <w:p w:rsidR="009D2024" w:rsidRDefault="009D2024" w:rsidP="007D7E8F">
            <w:pPr>
              <w:spacing w:after="60"/>
              <w:rPr>
                <w:b/>
                <w:i/>
                <w:color w:val="000000"/>
                <w:sz w:val="24"/>
                <w:lang w:val="nl-NL"/>
              </w:rPr>
            </w:pPr>
            <w:r>
              <w:rPr>
                <w:b/>
                <w:i/>
                <w:color w:val="000000"/>
                <w:sz w:val="24"/>
                <w:lang w:val="nl-NL"/>
              </w:rPr>
              <w:t>Nơi nhận:</w:t>
            </w:r>
          </w:p>
          <w:p w:rsidR="009D2024" w:rsidRDefault="009D2024" w:rsidP="007D7E8F">
            <w:pPr>
              <w:jc w:val="both"/>
              <w:rPr>
                <w:color w:val="000000"/>
                <w:sz w:val="22"/>
                <w:szCs w:val="22"/>
                <w:lang w:val="nl-NL"/>
              </w:rPr>
            </w:pPr>
            <w:r>
              <w:rPr>
                <w:color w:val="000000"/>
                <w:sz w:val="22"/>
                <w:szCs w:val="22"/>
                <w:lang w:val="nl-NL"/>
              </w:rPr>
              <w:t>-</w:t>
            </w:r>
            <w:r>
              <w:rPr>
                <w:color w:val="000000"/>
                <w:sz w:val="22"/>
                <w:szCs w:val="22"/>
              </w:rPr>
              <w:t xml:space="preserve"> LĐLĐ</w:t>
            </w:r>
            <w:r>
              <w:rPr>
                <w:color w:val="000000"/>
                <w:sz w:val="22"/>
                <w:szCs w:val="22"/>
                <w:lang w:val="nl-NL"/>
              </w:rPr>
              <w:t xml:space="preserve"> Cưmgar;</w:t>
            </w:r>
            <w:r>
              <w:rPr>
                <w:color w:val="000000"/>
                <w:sz w:val="22"/>
                <w:szCs w:val="22"/>
              </w:rPr>
              <w:t xml:space="preserve"> (B/c)</w:t>
            </w:r>
          </w:p>
          <w:p w:rsidR="009D2024" w:rsidRDefault="009D2024" w:rsidP="007D7E8F">
            <w:pPr>
              <w:jc w:val="both"/>
              <w:rPr>
                <w:color w:val="000000"/>
                <w:sz w:val="22"/>
                <w:szCs w:val="22"/>
              </w:rPr>
            </w:pPr>
            <w:r>
              <w:rPr>
                <w:color w:val="000000"/>
                <w:sz w:val="22"/>
                <w:szCs w:val="22"/>
              </w:rPr>
              <w:t>- Chi Bộ;       (B/c)</w:t>
            </w:r>
          </w:p>
          <w:p w:rsidR="009D2024" w:rsidRDefault="009D2024" w:rsidP="007D7E8F">
            <w:pPr>
              <w:jc w:val="both"/>
              <w:rPr>
                <w:color w:val="000000"/>
                <w:sz w:val="22"/>
                <w:szCs w:val="22"/>
                <w:lang w:val="nl-NL"/>
              </w:rPr>
            </w:pPr>
            <w:r>
              <w:rPr>
                <w:lang w:val="nl-NL"/>
              </w:rPr>
              <w:t>- UVBCH, UVUBKT;</w:t>
            </w:r>
            <w:r>
              <w:t xml:space="preserve"> (T/h)</w:t>
            </w:r>
          </w:p>
          <w:p w:rsidR="009D2024" w:rsidRDefault="009D2024" w:rsidP="007D7E8F">
            <w:pPr>
              <w:jc w:val="both"/>
              <w:rPr>
                <w:b/>
                <w:i/>
                <w:color w:val="000000"/>
              </w:rPr>
            </w:pPr>
            <w:r>
              <w:rPr>
                <w:color w:val="000000"/>
                <w:sz w:val="22"/>
                <w:szCs w:val="22"/>
                <w:lang w:val="nl-NL"/>
              </w:rPr>
              <w:t>- Lưu: CĐCS</w:t>
            </w:r>
            <w:r>
              <w:rPr>
                <w:color w:val="000000"/>
                <w:sz w:val="22"/>
                <w:szCs w:val="22"/>
              </w:rPr>
              <w:t>.</w:t>
            </w:r>
          </w:p>
        </w:tc>
        <w:tc>
          <w:tcPr>
            <w:tcW w:w="5474" w:type="dxa"/>
            <w:gridSpan w:val="2"/>
          </w:tcPr>
          <w:p w:rsidR="009D2024" w:rsidRDefault="00A24BF4" w:rsidP="007D7E8F">
            <w:pPr>
              <w:jc w:val="center"/>
              <w:rPr>
                <w:b/>
                <w:bCs/>
                <w:color w:val="000000"/>
                <w:lang w:val="nl-NL"/>
              </w:rPr>
            </w:pPr>
            <w:r>
              <w:rPr>
                <w:b/>
                <w:bCs/>
                <w:color w:val="000000"/>
              </w:rPr>
              <w:t xml:space="preserve">             </w:t>
            </w:r>
            <w:r w:rsidR="009D2024">
              <w:rPr>
                <w:b/>
                <w:bCs/>
                <w:color w:val="000000"/>
                <w:lang w:val="nl-NL"/>
              </w:rPr>
              <w:t>TM. BAN CHẤP HÀNH</w:t>
            </w:r>
          </w:p>
          <w:p w:rsidR="009D2024" w:rsidRDefault="00A24BF4" w:rsidP="007D7E8F">
            <w:pPr>
              <w:jc w:val="center"/>
              <w:rPr>
                <w:b/>
                <w:bCs/>
                <w:color w:val="000000"/>
                <w:vertAlign w:val="subscript"/>
                <w:lang w:val="nl-NL"/>
              </w:rPr>
            </w:pPr>
            <w:r>
              <w:rPr>
                <w:b/>
                <w:bCs/>
                <w:color w:val="000000"/>
              </w:rPr>
              <w:t xml:space="preserve">              </w:t>
            </w:r>
            <w:r w:rsidR="009D2024">
              <w:rPr>
                <w:b/>
                <w:bCs/>
                <w:color w:val="000000"/>
                <w:lang w:val="nl-NL"/>
              </w:rPr>
              <w:t>CHỦ TỊCH</w:t>
            </w:r>
          </w:p>
          <w:p w:rsidR="009D2024" w:rsidRDefault="009D2024" w:rsidP="007D7E8F">
            <w:pPr>
              <w:spacing w:after="60"/>
              <w:jc w:val="both"/>
              <w:rPr>
                <w:b/>
                <w:bCs/>
                <w:color w:val="000000"/>
                <w:sz w:val="52"/>
                <w:szCs w:val="52"/>
                <w:vertAlign w:val="subscript"/>
                <w:lang w:val="nl-NL"/>
              </w:rPr>
            </w:pPr>
          </w:p>
          <w:p w:rsidR="009D2024" w:rsidRPr="00132605" w:rsidRDefault="00A24BF4" w:rsidP="007D7E8F">
            <w:pPr>
              <w:spacing w:after="60"/>
              <w:jc w:val="center"/>
              <w:rPr>
                <w:b/>
                <w:bCs/>
                <w:color w:val="000000"/>
                <w:lang w:val="vi-VN"/>
              </w:rPr>
            </w:pPr>
            <w:r>
              <w:rPr>
                <w:b/>
                <w:bCs/>
                <w:color w:val="000000"/>
              </w:rPr>
              <w:t xml:space="preserve">           </w:t>
            </w:r>
            <w:bookmarkStart w:id="0" w:name="_GoBack"/>
            <w:bookmarkEnd w:id="0"/>
            <w:r w:rsidR="0069334E">
              <w:rPr>
                <w:b/>
                <w:bCs/>
                <w:color w:val="000000"/>
              </w:rPr>
              <w:t xml:space="preserve"> Đào Thị Thanh Mai</w:t>
            </w:r>
          </w:p>
        </w:tc>
      </w:tr>
      <w:tr w:rsidR="009D2024">
        <w:trPr>
          <w:trHeight w:val="1693"/>
        </w:trPr>
        <w:tc>
          <w:tcPr>
            <w:tcW w:w="4146" w:type="dxa"/>
            <w:gridSpan w:val="2"/>
          </w:tcPr>
          <w:p w:rsidR="009D2024" w:rsidRDefault="009D2024" w:rsidP="007D7E8F">
            <w:pPr>
              <w:jc w:val="center"/>
              <w:rPr>
                <w:b/>
                <w:bCs/>
                <w:color w:val="000000"/>
              </w:rPr>
            </w:pPr>
            <w:r>
              <w:rPr>
                <w:b/>
                <w:bCs/>
                <w:color w:val="000000"/>
              </w:rPr>
              <w:t xml:space="preserve">   DUYỆT CHI BỘ</w:t>
            </w:r>
          </w:p>
          <w:p w:rsidR="009D2024" w:rsidRDefault="009D2024" w:rsidP="007D7E8F">
            <w:pPr>
              <w:jc w:val="center"/>
              <w:rPr>
                <w:b/>
                <w:bCs/>
                <w:color w:val="000000"/>
              </w:rPr>
            </w:pPr>
            <w:r>
              <w:rPr>
                <w:b/>
                <w:bCs/>
                <w:color w:val="000000"/>
              </w:rPr>
              <w:t>BÍ THƯ</w:t>
            </w:r>
          </w:p>
          <w:p w:rsidR="009D2024" w:rsidRDefault="009D2024" w:rsidP="007D7E8F">
            <w:pPr>
              <w:jc w:val="both"/>
              <w:rPr>
                <w:b/>
                <w:bCs/>
                <w:color w:val="000000"/>
              </w:rPr>
            </w:pPr>
          </w:p>
          <w:p w:rsidR="009D2024" w:rsidRDefault="009D2024" w:rsidP="007D7E8F">
            <w:pPr>
              <w:jc w:val="center"/>
              <w:rPr>
                <w:b/>
                <w:bCs/>
                <w:color w:val="000000"/>
              </w:rPr>
            </w:pPr>
          </w:p>
          <w:p w:rsidR="009D2024" w:rsidRPr="00132605" w:rsidRDefault="0069334E" w:rsidP="007D7E8F">
            <w:pPr>
              <w:jc w:val="center"/>
              <w:rPr>
                <w:color w:val="000000"/>
                <w:lang w:val="vi-VN"/>
              </w:rPr>
            </w:pPr>
            <w:r>
              <w:rPr>
                <w:b/>
                <w:bCs/>
                <w:color w:val="000000"/>
                <w:lang w:val="vi-VN"/>
              </w:rPr>
              <w:t>Lê  Thị Hường</w:t>
            </w:r>
          </w:p>
        </w:tc>
        <w:tc>
          <w:tcPr>
            <w:tcW w:w="5683" w:type="dxa"/>
            <w:gridSpan w:val="2"/>
          </w:tcPr>
          <w:p w:rsidR="009D2024" w:rsidRDefault="009D2024" w:rsidP="007D7E8F">
            <w:pPr>
              <w:spacing w:after="60"/>
              <w:jc w:val="center"/>
              <w:rPr>
                <w:b/>
                <w:bCs/>
                <w:color w:val="000000"/>
                <w:lang w:val="nl-NL"/>
              </w:rPr>
            </w:pPr>
            <w:r>
              <w:rPr>
                <w:b/>
                <w:bCs/>
                <w:color w:val="000000"/>
              </w:rPr>
              <w:t xml:space="preserve">                   </w:t>
            </w:r>
          </w:p>
        </w:tc>
      </w:tr>
    </w:tbl>
    <w:p w:rsidR="009D2024" w:rsidRDefault="009D2024" w:rsidP="007D7E8F">
      <w:pPr>
        <w:jc w:val="both"/>
        <w:rPr>
          <w:bCs/>
          <w:lang w:val="vi-VN"/>
        </w:rPr>
      </w:pPr>
    </w:p>
    <w:p w:rsidR="009D2024" w:rsidRDefault="009D2024" w:rsidP="007D7E8F"/>
    <w:p w:rsidR="009D2024" w:rsidRDefault="009D2024" w:rsidP="007D7E8F">
      <w:r>
        <w:t xml:space="preserve">                                           </w:t>
      </w:r>
    </w:p>
    <w:p w:rsidR="009D2024" w:rsidRDefault="009D2024">
      <w:pPr>
        <w:pStyle w:val="BodyTextIndent"/>
        <w:spacing w:after="0" w:line="360" w:lineRule="auto"/>
        <w:ind w:left="0"/>
        <w:rPr>
          <w:rFonts w:ascii="Times New Roman" w:hAnsi="Times New Roman"/>
          <w:b/>
          <w:sz w:val="26"/>
          <w:lang w:val="vi-VN"/>
        </w:rPr>
      </w:pPr>
    </w:p>
    <w:p w:rsidR="009D2024" w:rsidRDefault="009D2024">
      <w:pPr>
        <w:spacing w:line="360" w:lineRule="auto"/>
        <w:rPr>
          <w:lang w:val="vi-VN"/>
        </w:rPr>
      </w:pPr>
    </w:p>
    <w:sectPr w:rsidR="009D2024">
      <w:footerReference w:type="default" r:id="rId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EF" w:rsidRDefault="00122BEF">
      <w:r>
        <w:separator/>
      </w:r>
    </w:p>
  </w:endnote>
  <w:endnote w:type="continuationSeparator" w:id="0">
    <w:p w:rsidR="00122BEF" w:rsidRDefault="0012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24" w:rsidRDefault="009D2024">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9D2024" w:rsidRDefault="009D2024">
                <w:pPr>
                  <w:pStyle w:val="Footer"/>
                </w:pPr>
                <w:r>
                  <w:fldChar w:fldCharType="begin"/>
                </w:r>
                <w:r>
                  <w:instrText xml:space="preserve"> PAGE  \* MERGEFORMAT </w:instrText>
                </w:r>
                <w:r>
                  <w:fldChar w:fldCharType="separate"/>
                </w:r>
                <w:r w:rsidR="00A00916">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EF" w:rsidRDefault="00122BEF">
      <w:r>
        <w:separator/>
      </w:r>
    </w:p>
  </w:footnote>
  <w:footnote w:type="continuationSeparator" w:id="0">
    <w:p w:rsidR="00122BEF" w:rsidRDefault="00122BEF">
      <w:r>
        <w:continuationSeparator/>
      </w:r>
    </w:p>
  </w:footnote>
  <w:footnote w:id="1">
    <w:p w:rsidR="0018481F" w:rsidRPr="00113CDE" w:rsidRDefault="0018481F" w:rsidP="0018481F">
      <w:pPr>
        <w:spacing w:before="120"/>
        <w:jc w:val="both"/>
        <w:rPr>
          <w:sz w:val="20"/>
          <w:szCs w:val="20"/>
          <w:lang w:val="es-MX"/>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B7D"/>
    <w:rsid w:val="000B637A"/>
    <w:rsid w:val="000C4E0D"/>
    <w:rsid w:val="000E0B00"/>
    <w:rsid w:val="00102C0E"/>
    <w:rsid w:val="00113B7D"/>
    <w:rsid w:val="00115D9E"/>
    <w:rsid w:val="00116500"/>
    <w:rsid w:val="00122BEF"/>
    <w:rsid w:val="00132605"/>
    <w:rsid w:val="00141129"/>
    <w:rsid w:val="00143501"/>
    <w:rsid w:val="00150F67"/>
    <w:rsid w:val="0018481F"/>
    <w:rsid w:val="001C4B8C"/>
    <w:rsid w:val="002121D0"/>
    <w:rsid w:val="00215DAF"/>
    <w:rsid w:val="00247CAF"/>
    <w:rsid w:val="00260338"/>
    <w:rsid w:val="002838BA"/>
    <w:rsid w:val="002A5693"/>
    <w:rsid w:val="003147B4"/>
    <w:rsid w:val="003236B5"/>
    <w:rsid w:val="00340513"/>
    <w:rsid w:val="0035064F"/>
    <w:rsid w:val="0035107D"/>
    <w:rsid w:val="00364910"/>
    <w:rsid w:val="00390545"/>
    <w:rsid w:val="00392AE1"/>
    <w:rsid w:val="00395AE2"/>
    <w:rsid w:val="003C1A4F"/>
    <w:rsid w:val="00420C84"/>
    <w:rsid w:val="00497CC9"/>
    <w:rsid w:val="004B2313"/>
    <w:rsid w:val="00556DD5"/>
    <w:rsid w:val="00592986"/>
    <w:rsid w:val="005D4E38"/>
    <w:rsid w:val="005E6DC3"/>
    <w:rsid w:val="00601ECC"/>
    <w:rsid w:val="0069334E"/>
    <w:rsid w:val="0076773B"/>
    <w:rsid w:val="007A24FD"/>
    <w:rsid w:val="007C7B05"/>
    <w:rsid w:val="007D7E8F"/>
    <w:rsid w:val="00821957"/>
    <w:rsid w:val="009640FE"/>
    <w:rsid w:val="009A428E"/>
    <w:rsid w:val="009B7343"/>
    <w:rsid w:val="009C25B6"/>
    <w:rsid w:val="009D2024"/>
    <w:rsid w:val="00A00916"/>
    <w:rsid w:val="00A24BF4"/>
    <w:rsid w:val="00A35426"/>
    <w:rsid w:val="00A45DC6"/>
    <w:rsid w:val="00A62C2D"/>
    <w:rsid w:val="00B76D81"/>
    <w:rsid w:val="00B83711"/>
    <w:rsid w:val="00BD1115"/>
    <w:rsid w:val="00C158FF"/>
    <w:rsid w:val="00C27866"/>
    <w:rsid w:val="00C31F88"/>
    <w:rsid w:val="00C53E9D"/>
    <w:rsid w:val="00C61671"/>
    <w:rsid w:val="00D21B87"/>
    <w:rsid w:val="00D24FF7"/>
    <w:rsid w:val="00D477B1"/>
    <w:rsid w:val="00DB1CFA"/>
    <w:rsid w:val="00DC0234"/>
    <w:rsid w:val="00DC4E0C"/>
    <w:rsid w:val="00DF226A"/>
    <w:rsid w:val="00E66667"/>
    <w:rsid w:val="00EA6E2C"/>
    <w:rsid w:val="00EF4C14"/>
    <w:rsid w:val="00EF6CEC"/>
    <w:rsid w:val="00F264F8"/>
    <w:rsid w:val="00F348A5"/>
    <w:rsid w:val="00F42749"/>
    <w:rsid w:val="00F43A69"/>
    <w:rsid w:val="00F750EF"/>
    <w:rsid w:val="1C29792B"/>
    <w:rsid w:val="230F5190"/>
    <w:rsid w:val="286A437A"/>
    <w:rsid w:val="294A0352"/>
    <w:rsid w:val="2ED46D1C"/>
    <w:rsid w:val="3FAC5137"/>
    <w:rsid w:val="771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0"/>
    <w:qFormat/>
    <w:pPr>
      <w:keepNext/>
      <w:keepLines/>
      <w:spacing w:before="480" w:after="120"/>
      <w:contextualSpacing/>
    </w:pPr>
    <w:rPr>
      <w:b/>
      <w:sz w:val="72"/>
      <w:szCs w:val="72"/>
    </w:rPr>
  </w:style>
  <w:style w:type="paragraph" w:customStyle="1" w:styleId="normal0">
    <w:name w:val="normal"/>
    <w:qFormat/>
    <w:rPr>
      <w:rFonts w:eastAsia="SimSun"/>
      <w:color w:val="000000"/>
      <w:sz w:val="28"/>
      <w:szCs w:val="28"/>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BodyTextIndent">
    <w:name w:val="Body Text Indent"/>
    <w:basedOn w:val="Normal"/>
    <w:pPr>
      <w:spacing w:after="120"/>
      <w:ind w:left="360"/>
    </w:pPr>
    <w:rPr>
      <w:rFonts w:ascii=".VnTime" w:hAnsi=".VnTime"/>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481F"/>
    <w:rPr>
      <w:b/>
      <w:bCs/>
    </w:rPr>
  </w:style>
  <w:style w:type="character" w:styleId="FootnoteReference">
    <w:name w:val="footnote reference"/>
    <w:uiPriority w:val="99"/>
    <w:unhideWhenUsed/>
    <w:rsid w:val="0018481F"/>
    <w:rPr>
      <w:vertAlign w:val="superscript"/>
    </w:rPr>
  </w:style>
  <w:style w:type="character" w:customStyle="1" w:styleId="apple-converted-space">
    <w:name w:val="apple-converted-space"/>
    <w:basedOn w:val="DefaultParagraphFont"/>
    <w:rsid w:val="0018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50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NK</cp:lastModifiedBy>
  <cp:revision>2</cp:revision>
  <cp:lastPrinted>2019-04-21T10:21:00Z</cp:lastPrinted>
  <dcterms:created xsi:type="dcterms:W3CDTF">2021-05-26T14:14:00Z</dcterms:created>
  <dcterms:modified xsi:type="dcterms:W3CDTF">2021-05-26T14:14:00Z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