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C3EC" w14:textId="77777777" w:rsidR="00270EBB" w:rsidRPr="001A24F9" w:rsidRDefault="00270EBB" w:rsidP="00270EBB">
      <w:pPr>
        <w:keepNext/>
        <w:tabs>
          <w:tab w:val="right" w:pos="11115"/>
        </w:tabs>
        <w:outlineLvl w:val="1"/>
        <w:rPr>
          <w:rFonts w:ascii="Times New Roman" w:hAnsi="Times New Roman"/>
          <w:b/>
          <w:bCs/>
          <w:sz w:val="26"/>
          <w:szCs w:val="26"/>
        </w:rPr>
      </w:pPr>
      <w:r>
        <w:rPr>
          <w:rFonts w:ascii="Times New Roman" w:hAnsi="Times New Roman"/>
          <w:bCs/>
          <w:sz w:val="26"/>
          <w:szCs w:val="26"/>
        </w:rPr>
        <w:t xml:space="preserve">UBND HUYỆN CƯM’GAR         </w:t>
      </w:r>
      <w:r w:rsidRPr="001A24F9">
        <w:rPr>
          <w:rFonts w:ascii="Times New Roman" w:hAnsi="Times New Roman"/>
          <w:b/>
          <w:bCs/>
          <w:sz w:val="26"/>
          <w:szCs w:val="26"/>
        </w:rPr>
        <w:t>CỘNG HÒA XÃ HỘI CHỦ NGHĨA VIỆT NAM</w:t>
      </w:r>
    </w:p>
    <w:p w14:paraId="1EB4F925" w14:textId="77777777" w:rsidR="00270EBB" w:rsidRPr="001A24F9" w:rsidRDefault="00270EBB" w:rsidP="00270EBB">
      <w:pPr>
        <w:keepNext/>
        <w:tabs>
          <w:tab w:val="center" w:pos="426"/>
          <w:tab w:val="center" w:pos="7524"/>
        </w:tabs>
        <w:outlineLvl w:val="1"/>
        <w:rPr>
          <w:rFonts w:ascii="Times New Roman" w:hAnsi="Times New Roman"/>
          <w:b/>
          <w:bCs/>
          <w:sz w:val="28"/>
          <w:szCs w:val="26"/>
        </w:rPr>
      </w:pPr>
      <w:r>
        <w:rPr>
          <w:rFonts w:ascii="Times New Roman" w:hAnsi="Times New Roman"/>
          <w:b/>
          <w:bCs/>
          <w:sz w:val="26"/>
          <w:szCs w:val="26"/>
        </w:rPr>
        <w:t xml:space="preserve">TRƯỜNG TH LÊ QUÝ ĐÔN                     </w:t>
      </w:r>
      <w:proofErr w:type="spellStart"/>
      <w:r w:rsidRPr="001A24F9">
        <w:rPr>
          <w:rFonts w:ascii="Times New Roman" w:hAnsi="Times New Roman"/>
          <w:b/>
          <w:bCs/>
          <w:sz w:val="28"/>
          <w:szCs w:val="26"/>
        </w:rPr>
        <w:t>Độc</w:t>
      </w:r>
      <w:proofErr w:type="spellEnd"/>
      <w:r w:rsidRPr="001A24F9">
        <w:rPr>
          <w:rFonts w:ascii="Times New Roman" w:hAnsi="Times New Roman"/>
          <w:b/>
          <w:bCs/>
          <w:sz w:val="28"/>
          <w:szCs w:val="26"/>
        </w:rPr>
        <w:t xml:space="preserve"> </w:t>
      </w:r>
      <w:proofErr w:type="spellStart"/>
      <w:r w:rsidRPr="001A24F9">
        <w:rPr>
          <w:rFonts w:ascii="Times New Roman" w:hAnsi="Times New Roman"/>
          <w:b/>
          <w:bCs/>
          <w:sz w:val="28"/>
          <w:szCs w:val="26"/>
        </w:rPr>
        <w:t>lập</w:t>
      </w:r>
      <w:proofErr w:type="spellEnd"/>
      <w:r w:rsidRPr="001A24F9">
        <w:rPr>
          <w:rFonts w:ascii="Times New Roman" w:hAnsi="Times New Roman"/>
          <w:b/>
          <w:bCs/>
          <w:sz w:val="28"/>
          <w:szCs w:val="26"/>
        </w:rPr>
        <w:t xml:space="preserve"> - </w:t>
      </w:r>
      <w:proofErr w:type="spellStart"/>
      <w:r w:rsidRPr="001A24F9">
        <w:rPr>
          <w:rFonts w:ascii="Times New Roman" w:hAnsi="Times New Roman"/>
          <w:b/>
          <w:bCs/>
          <w:sz w:val="28"/>
          <w:szCs w:val="26"/>
        </w:rPr>
        <w:t>Tự</w:t>
      </w:r>
      <w:proofErr w:type="spellEnd"/>
      <w:r w:rsidRPr="001A24F9">
        <w:rPr>
          <w:rFonts w:ascii="Times New Roman" w:hAnsi="Times New Roman"/>
          <w:b/>
          <w:bCs/>
          <w:sz w:val="28"/>
          <w:szCs w:val="26"/>
        </w:rPr>
        <w:t xml:space="preserve"> do - </w:t>
      </w:r>
      <w:proofErr w:type="spellStart"/>
      <w:r w:rsidRPr="001A24F9">
        <w:rPr>
          <w:rFonts w:ascii="Times New Roman" w:hAnsi="Times New Roman"/>
          <w:b/>
          <w:bCs/>
          <w:sz w:val="28"/>
          <w:szCs w:val="26"/>
        </w:rPr>
        <w:t>Hạnh</w:t>
      </w:r>
      <w:proofErr w:type="spellEnd"/>
      <w:r w:rsidRPr="001A24F9">
        <w:rPr>
          <w:rFonts w:ascii="Times New Roman" w:hAnsi="Times New Roman"/>
          <w:b/>
          <w:bCs/>
          <w:sz w:val="28"/>
          <w:szCs w:val="26"/>
        </w:rPr>
        <w:t xml:space="preserve"> </w:t>
      </w:r>
      <w:proofErr w:type="spellStart"/>
      <w:r w:rsidRPr="001A24F9">
        <w:rPr>
          <w:rFonts w:ascii="Times New Roman" w:hAnsi="Times New Roman"/>
          <w:b/>
          <w:bCs/>
          <w:sz w:val="28"/>
          <w:szCs w:val="26"/>
        </w:rPr>
        <w:t>phúc</w:t>
      </w:r>
      <w:proofErr w:type="spellEnd"/>
    </w:p>
    <w:p w14:paraId="1FC6D411" w14:textId="77777777" w:rsidR="00270EBB" w:rsidRPr="00770C92" w:rsidRDefault="00270EBB" w:rsidP="00270EBB">
      <w:pPr>
        <w:tabs>
          <w:tab w:val="center" w:pos="1800"/>
          <w:tab w:val="center" w:pos="7200"/>
        </w:tabs>
        <w:rPr>
          <w:rFonts w:ascii="Times New Roman" w:hAnsi="Times New Roman"/>
          <w:b/>
          <w:bCs/>
        </w:rPr>
      </w:pPr>
      <w:r w:rsidRPr="00770C92">
        <w:rPr>
          <w:rFonts w:ascii="Times New Roman" w:hAnsi="Times New Roman"/>
          <w:noProof/>
        </w:rPr>
        <mc:AlternateContent>
          <mc:Choice Requires="wps">
            <w:drawing>
              <wp:anchor distT="0" distB="0" distL="114300" distR="114300" simplePos="0" relativeHeight="251659264" behindDoc="0" locked="0" layoutInCell="1" allowOverlap="1" wp14:anchorId="725E17B0" wp14:editId="1EBFA44A">
                <wp:simplePos x="0" y="0"/>
                <wp:positionH relativeFrom="column">
                  <wp:posOffset>464820</wp:posOffset>
                </wp:positionH>
                <wp:positionV relativeFrom="paragraph">
                  <wp:posOffset>15875</wp:posOffset>
                </wp:positionV>
                <wp:extent cx="981075"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77D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25pt" to="11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L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"/>
            </w:pict>
          </mc:Fallback>
        </mc:AlternateContent>
      </w:r>
      <w:r w:rsidRPr="00770C92">
        <w:rPr>
          <w:rFonts w:ascii="Times New Roman" w:hAnsi="Times New Roman"/>
          <w:noProof/>
        </w:rPr>
        <mc:AlternateContent>
          <mc:Choice Requires="wps">
            <w:drawing>
              <wp:anchor distT="0" distB="0" distL="114300" distR="114300" simplePos="0" relativeHeight="251660288" behindDoc="0" locked="0" layoutInCell="1" allowOverlap="1" wp14:anchorId="390E6D58" wp14:editId="7985A73A">
                <wp:simplePos x="0" y="0"/>
                <wp:positionH relativeFrom="column">
                  <wp:posOffset>3067050</wp:posOffset>
                </wp:positionH>
                <wp:positionV relativeFrom="paragraph">
                  <wp:posOffset>15875</wp:posOffset>
                </wp:positionV>
                <wp:extent cx="1973580" cy="0"/>
                <wp:effectExtent l="1333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5C5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3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"/>
            </w:pict>
          </mc:Fallback>
        </mc:AlternateContent>
      </w:r>
    </w:p>
    <w:p w14:paraId="1E733AC8" w14:textId="257CEA04" w:rsidR="00270EBB" w:rsidRPr="00561288" w:rsidRDefault="00270EBB" w:rsidP="00561288">
      <w:pPr>
        <w:keepNext/>
        <w:tabs>
          <w:tab w:val="right" w:pos="2622"/>
        </w:tabs>
        <w:jc w:val="both"/>
        <w:outlineLvl w:val="0"/>
        <w:rPr>
          <w:rFonts w:ascii="Times New Roman" w:hAnsi="Times New Roman"/>
          <w:sz w:val="8"/>
          <w:szCs w:val="8"/>
        </w:rPr>
      </w:pPr>
      <w:r w:rsidRPr="00770C92">
        <w:rPr>
          <w:rFonts w:ascii="Times New Roman" w:hAnsi="Times New Roman"/>
        </w:rPr>
        <w:tab/>
      </w:r>
      <w:r>
        <w:rPr>
          <w:rFonts w:ascii="Times New Roman" w:hAnsi="Times New Roman"/>
        </w:rPr>
        <w:t xml:space="preserve">          </w:t>
      </w:r>
      <w:r w:rsidRPr="00770C92">
        <w:rPr>
          <w:rFonts w:ascii="Times New Roman" w:hAnsi="Times New Roman"/>
          <w:sz w:val="28"/>
          <w:szCs w:val="28"/>
        </w:rPr>
        <w:t>KH</w:t>
      </w:r>
      <w:r>
        <w:rPr>
          <w:rFonts w:ascii="Times New Roman" w:hAnsi="Times New Roman"/>
          <w:sz w:val="28"/>
          <w:szCs w:val="28"/>
        </w:rPr>
        <w:t xml:space="preserve"> KHỐI 3                                   </w:t>
      </w:r>
      <w:proofErr w:type="spellStart"/>
      <w:r w:rsidR="00561288" w:rsidRPr="00561288">
        <w:rPr>
          <w:rFonts w:ascii="Times New Roman" w:hAnsi="Times New Roman"/>
          <w:i/>
          <w:sz w:val="26"/>
        </w:rPr>
        <w:t>Cư</w:t>
      </w:r>
      <w:proofErr w:type="spellEnd"/>
      <w:r w:rsidR="00561288" w:rsidRPr="00561288">
        <w:rPr>
          <w:rFonts w:ascii="Times New Roman" w:hAnsi="Times New Roman"/>
          <w:i/>
          <w:spacing w:val="-3"/>
          <w:sz w:val="26"/>
        </w:rPr>
        <w:t xml:space="preserve"> </w:t>
      </w:r>
      <w:proofErr w:type="spellStart"/>
      <w:r w:rsidR="00561288" w:rsidRPr="00561288">
        <w:rPr>
          <w:rFonts w:ascii="Times New Roman" w:hAnsi="Times New Roman"/>
          <w:i/>
          <w:sz w:val="26"/>
        </w:rPr>
        <w:t>Dliê</w:t>
      </w:r>
      <w:proofErr w:type="spellEnd"/>
      <w:r w:rsidR="00561288" w:rsidRPr="00561288">
        <w:rPr>
          <w:rFonts w:ascii="Times New Roman" w:hAnsi="Times New Roman"/>
          <w:i/>
          <w:spacing w:val="-1"/>
          <w:sz w:val="26"/>
        </w:rPr>
        <w:t xml:space="preserve"> </w:t>
      </w:r>
      <w:proofErr w:type="spellStart"/>
      <w:r w:rsidR="00561288" w:rsidRPr="00561288">
        <w:rPr>
          <w:rFonts w:ascii="Times New Roman" w:hAnsi="Times New Roman"/>
          <w:i/>
          <w:sz w:val="26"/>
        </w:rPr>
        <w:t>M’nông</w:t>
      </w:r>
      <w:proofErr w:type="spellEnd"/>
      <w:r w:rsidR="00561288" w:rsidRPr="00561288">
        <w:rPr>
          <w:rFonts w:ascii="Times New Roman" w:hAnsi="Times New Roman"/>
          <w:i/>
          <w:sz w:val="26"/>
        </w:rPr>
        <w:t xml:space="preserve">, </w:t>
      </w:r>
      <w:proofErr w:type="spellStart"/>
      <w:r w:rsidR="00561288" w:rsidRPr="00561288">
        <w:rPr>
          <w:rFonts w:ascii="Times New Roman" w:hAnsi="Times New Roman"/>
          <w:i/>
          <w:sz w:val="26"/>
        </w:rPr>
        <w:t>ngày</w:t>
      </w:r>
      <w:proofErr w:type="spellEnd"/>
      <w:r w:rsidR="00561288" w:rsidRPr="00561288">
        <w:rPr>
          <w:rFonts w:ascii="Times New Roman" w:hAnsi="Times New Roman"/>
          <w:i/>
          <w:sz w:val="26"/>
        </w:rPr>
        <w:t xml:space="preserve"> 10</w:t>
      </w:r>
      <w:r w:rsidR="00561288" w:rsidRPr="00561288">
        <w:rPr>
          <w:rFonts w:ascii="Times New Roman" w:hAnsi="Times New Roman"/>
          <w:i/>
          <w:spacing w:val="-1"/>
          <w:sz w:val="26"/>
        </w:rPr>
        <w:t xml:space="preserve"> </w:t>
      </w:r>
      <w:proofErr w:type="spellStart"/>
      <w:r w:rsidR="00561288" w:rsidRPr="00561288">
        <w:rPr>
          <w:rFonts w:ascii="Times New Roman" w:hAnsi="Times New Roman"/>
          <w:i/>
          <w:sz w:val="26"/>
        </w:rPr>
        <w:t>tháng</w:t>
      </w:r>
      <w:proofErr w:type="spellEnd"/>
      <w:r w:rsidR="00561288" w:rsidRPr="00561288">
        <w:rPr>
          <w:rFonts w:ascii="Times New Roman" w:hAnsi="Times New Roman"/>
          <w:i/>
          <w:sz w:val="26"/>
        </w:rPr>
        <w:t xml:space="preserve"> 01 </w:t>
      </w:r>
      <w:proofErr w:type="spellStart"/>
      <w:r w:rsidR="00561288" w:rsidRPr="00561288">
        <w:rPr>
          <w:rFonts w:ascii="Times New Roman" w:hAnsi="Times New Roman"/>
          <w:i/>
          <w:sz w:val="26"/>
        </w:rPr>
        <w:t>năm</w:t>
      </w:r>
      <w:proofErr w:type="spellEnd"/>
      <w:r w:rsidR="00561288" w:rsidRPr="00561288">
        <w:rPr>
          <w:rFonts w:ascii="Times New Roman" w:hAnsi="Times New Roman"/>
          <w:i/>
          <w:spacing w:val="-1"/>
          <w:sz w:val="26"/>
        </w:rPr>
        <w:t xml:space="preserve"> </w:t>
      </w:r>
      <w:r w:rsidR="00561288" w:rsidRPr="00561288">
        <w:rPr>
          <w:rFonts w:ascii="Times New Roman" w:hAnsi="Times New Roman"/>
          <w:i/>
          <w:spacing w:val="-4"/>
          <w:sz w:val="26"/>
        </w:rPr>
        <w:t>2025</w:t>
      </w:r>
    </w:p>
    <w:p w14:paraId="45A2BA9C" w14:textId="77777777" w:rsidR="00270EBB" w:rsidRDefault="00270EBB" w:rsidP="00270EBB">
      <w:pPr>
        <w:spacing w:before="40" w:after="40" w:line="276" w:lineRule="auto"/>
        <w:jc w:val="center"/>
        <w:rPr>
          <w:rFonts w:ascii="Times New Roman" w:hAnsi="Times New Roman"/>
          <w:b/>
          <w:sz w:val="28"/>
          <w:szCs w:val="28"/>
        </w:rPr>
      </w:pPr>
    </w:p>
    <w:p w14:paraId="0EDDD61B" w14:textId="44B24DF8" w:rsidR="00270EBB" w:rsidRPr="00437507" w:rsidRDefault="00270EBB" w:rsidP="00270EBB">
      <w:pPr>
        <w:jc w:val="center"/>
        <w:rPr>
          <w:rFonts w:ascii="Times New Roman" w:hAnsi="Times New Roman"/>
          <w:b/>
          <w:bCs/>
          <w:sz w:val="28"/>
          <w:szCs w:val="28"/>
        </w:rPr>
      </w:pPr>
      <w:r w:rsidRPr="00437507">
        <w:rPr>
          <w:rFonts w:ascii="Times New Roman" w:eastAsiaTheme="minorHAnsi" w:hAnsi="Times New Roman" w:cstheme="minorBidi"/>
          <w:b/>
          <w:bCs/>
          <w:sz w:val="28"/>
          <w:szCs w:val="28"/>
        </w:rPr>
        <w:t xml:space="preserve"> </w:t>
      </w:r>
      <w:r w:rsidRPr="00437507">
        <w:rPr>
          <w:rFonts w:ascii="Times New Roman" w:hAnsi="Times New Roman"/>
          <w:b/>
          <w:bCs/>
          <w:sz w:val="28"/>
          <w:szCs w:val="28"/>
        </w:rPr>
        <w:t>KẾ HOẠCH THÁNG 1/202</w:t>
      </w:r>
      <w:r w:rsidR="00561288">
        <w:rPr>
          <w:rFonts w:ascii="Times New Roman" w:hAnsi="Times New Roman"/>
          <w:b/>
          <w:bCs/>
          <w:sz w:val="28"/>
          <w:szCs w:val="28"/>
        </w:rPr>
        <w:t>5</w:t>
      </w:r>
    </w:p>
    <w:p w14:paraId="6F6B7EB5" w14:textId="77777777" w:rsidR="00270EBB" w:rsidRPr="00437507" w:rsidRDefault="00270EBB" w:rsidP="00270EBB">
      <w:pPr>
        <w:spacing w:after="160" w:line="259" w:lineRule="auto"/>
        <w:rPr>
          <w:rFonts w:ascii="Times New Roman" w:eastAsiaTheme="minorHAnsi" w:hAnsi="Times New Roman" w:cstheme="minorBidi"/>
          <w:b/>
          <w:bCs/>
          <w:sz w:val="28"/>
          <w:szCs w:val="28"/>
        </w:rPr>
      </w:pPr>
    </w:p>
    <w:p w14:paraId="09E8C8BD" w14:textId="77777777" w:rsidR="00270EBB" w:rsidRPr="00770C92" w:rsidRDefault="00270EBB" w:rsidP="00270EBB">
      <w:pPr>
        <w:jc w:val="both"/>
        <w:rPr>
          <w:rFonts w:ascii="Times New Roman" w:hAnsi="Times New Roman"/>
          <w:sz w:val="6"/>
          <w:szCs w:val="6"/>
        </w:rPr>
      </w:pPr>
    </w:p>
    <w:p w14:paraId="4269AC30" w14:textId="77777777" w:rsidR="00270EBB" w:rsidRPr="00770C92" w:rsidRDefault="00270EBB" w:rsidP="00270EBB">
      <w:pPr>
        <w:spacing w:line="276" w:lineRule="auto"/>
        <w:ind w:firstLine="720"/>
        <w:jc w:val="both"/>
        <w:rPr>
          <w:rFonts w:ascii="Times New Roman" w:hAnsi="Times New Roman"/>
          <w:b/>
          <w:bCs/>
          <w:sz w:val="28"/>
          <w:szCs w:val="28"/>
        </w:rPr>
      </w:pPr>
      <w:r>
        <w:rPr>
          <w:rFonts w:ascii="Times New Roman" w:hAnsi="Times New Roman"/>
          <w:b/>
          <w:bCs/>
          <w:sz w:val="28"/>
          <w:szCs w:val="28"/>
        </w:rPr>
        <w:t>1</w:t>
      </w:r>
      <w:r w:rsidRPr="00770C92">
        <w:rPr>
          <w:rFonts w:ascii="Times New Roman" w:hAnsi="Times New Roman"/>
          <w:b/>
          <w:bCs/>
          <w:sz w:val="28"/>
          <w:szCs w:val="28"/>
        </w:rPr>
        <w:t xml:space="preserve">. </w:t>
      </w:r>
      <w:proofErr w:type="spellStart"/>
      <w:r w:rsidRPr="002D1242">
        <w:rPr>
          <w:rFonts w:ascii="Times New Roman" w:hAnsi="Times New Roman"/>
          <w:b/>
          <w:bCs/>
          <w:sz w:val="28"/>
          <w:szCs w:val="28"/>
        </w:rPr>
        <w:t>Tư</w:t>
      </w:r>
      <w:proofErr w:type="spellEnd"/>
      <w:r w:rsidRPr="002D1242">
        <w:rPr>
          <w:rFonts w:ascii="Times New Roman" w:hAnsi="Times New Roman"/>
          <w:b/>
          <w:bCs/>
          <w:sz w:val="28"/>
          <w:szCs w:val="28"/>
        </w:rPr>
        <w:t xml:space="preserve"> </w:t>
      </w:r>
      <w:proofErr w:type="spellStart"/>
      <w:r w:rsidRPr="002D1242">
        <w:rPr>
          <w:rFonts w:ascii="Times New Roman" w:hAnsi="Times New Roman"/>
          <w:b/>
          <w:bCs/>
          <w:sz w:val="28"/>
          <w:szCs w:val="28"/>
        </w:rPr>
        <w:t>tưởng</w:t>
      </w:r>
      <w:proofErr w:type="spellEnd"/>
      <w:r w:rsidRPr="002D1242">
        <w:rPr>
          <w:rFonts w:ascii="Times New Roman" w:hAnsi="Times New Roman"/>
          <w:b/>
          <w:bCs/>
          <w:sz w:val="28"/>
          <w:szCs w:val="28"/>
        </w:rPr>
        <w:t xml:space="preserve"> </w:t>
      </w:r>
      <w:proofErr w:type="spellStart"/>
      <w:r w:rsidRPr="002D1242">
        <w:rPr>
          <w:rFonts w:ascii="Times New Roman" w:hAnsi="Times New Roman"/>
          <w:b/>
          <w:bCs/>
          <w:sz w:val="28"/>
          <w:szCs w:val="28"/>
        </w:rPr>
        <w:t>chính</w:t>
      </w:r>
      <w:proofErr w:type="spellEnd"/>
      <w:r w:rsidRPr="002D1242">
        <w:rPr>
          <w:rFonts w:ascii="Times New Roman" w:hAnsi="Times New Roman"/>
          <w:b/>
          <w:bCs/>
          <w:sz w:val="28"/>
          <w:szCs w:val="28"/>
        </w:rPr>
        <w:t xml:space="preserve"> </w:t>
      </w:r>
      <w:proofErr w:type="spellStart"/>
      <w:r w:rsidRPr="002D1242">
        <w:rPr>
          <w:rFonts w:ascii="Times New Roman" w:hAnsi="Times New Roman"/>
          <w:b/>
          <w:bCs/>
          <w:sz w:val="28"/>
          <w:szCs w:val="28"/>
        </w:rPr>
        <w:t>trị</w:t>
      </w:r>
      <w:proofErr w:type="spellEnd"/>
      <w:r>
        <w:rPr>
          <w:rFonts w:ascii="Times New Roman" w:hAnsi="Times New Roman"/>
          <w:b/>
          <w:bCs/>
          <w:sz w:val="28"/>
          <w:szCs w:val="28"/>
        </w:rPr>
        <w:t>:</w:t>
      </w:r>
    </w:p>
    <w:p w14:paraId="0E746FB4" w14:textId="77777777" w:rsidR="00561288" w:rsidRPr="00561288" w:rsidRDefault="00561288" w:rsidP="00561288">
      <w:pPr>
        <w:spacing w:line="276" w:lineRule="auto"/>
        <w:ind w:firstLine="720"/>
        <w:jc w:val="both"/>
        <w:rPr>
          <w:rFonts w:ascii="Times New Roman" w:hAnsi="Times New Roman"/>
          <w:sz w:val="28"/>
          <w:szCs w:val="28"/>
          <w:lang w:val="it-IT"/>
        </w:rPr>
      </w:pPr>
      <w:r w:rsidRPr="00561288">
        <w:rPr>
          <w:rFonts w:ascii="Times New Roman" w:hAnsi="Times New Roman"/>
          <w:sz w:val="28"/>
          <w:szCs w:val="28"/>
          <w:lang w:val="it-IT"/>
        </w:rPr>
        <w:t xml:space="preserve">Mừng Đảng, mừng xuân ất tỵ. Tổ chức tốt phong trào thi đua lập nhiều thành tích trong học tập giảng dạy. </w:t>
      </w:r>
    </w:p>
    <w:p w14:paraId="23EDF36E" w14:textId="77777777" w:rsidR="00561288" w:rsidRPr="00561288" w:rsidRDefault="00561288" w:rsidP="00561288">
      <w:pPr>
        <w:spacing w:line="276" w:lineRule="auto"/>
        <w:ind w:left="150" w:firstLine="360"/>
        <w:jc w:val="both"/>
        <w:rPr>
          <w:rFonts w:ascii="Times New Roman" w:hAnsi="Times New Roman"/>
          <w:sz w:val="28"/>
          <w:szCs w:val="28"/>
        </w:rPr>
      </w:pPr>
      <w:r w:rsidRPr="00561288">
        <w:rPr>
          <w:rFonts w:ascii="Times New Roman" w:hAnsi="Times New Roman"/>
          <w:sz w:val="28"/>
          <w:szCs w:val="28"/>
        </w:rPr>
        <w:tab/>
      </w:r>
      <w:proofErr w:type="spellStart"/>
      <w:r w:rsidRPr="00561288">
        <w:rPr>
          <w:rFonts w:ascii="Times New Roman" w:hAnsi="Times New Roman"/>
          <w:sz w:val="28"/>
          <w:szCs w:val="28"/>
        </w:rPr>
        <w:t>Quyết</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tâm</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hoàn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thành</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xuất</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sắc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các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nhiệm</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vụ</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học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kì</w:t>
      </w:r>
      <w:proofErr w:type="spellEnd"/>
      <w:r w:rsidRPr="00561288">
        <w:rPr>
          <w:rFonts w:ascii="Times New Roman" w:hAnsi="Times New Roman"/>
          <w:sz w:val="28"/>
          <w:szCs w:val="28"/>
        </w:rPr>
        <w:t xml:space="preserve"> II </w:t>
      </w:r>
      <w:proofErr w:type="spellStart"/>
      <w:r w:rsidRPr="00561288">
        <w:rPr>
          <w:rFonts w:ascii="Times New Roman" w:hAnsi="Times New Roman"/>
          <w:sz w:val="28"/>
          <w:szCs w:val="28"/>
        </w:rPr>
        <w:t>năm</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học</w:t>
      </w:r>
      <w:proofErr w:type="spellEnd"/>
      <w:r w:rsidRPr="00561288">
        <w:rPr>
          <w:rFonts w:ascii="Times New Roman" w:hAnsi="Times New Roman"/>
          <w:sz w:val="28"/>
          <w:szCs w:val="28"/>
        </w:rPr>
        <w:t xml:space="preserve"> 2024-2025.</w:t>
      </w:r>
    </w:p>
    <w:p w14:paraId="0761D517" w14:textId="77777777" w:rsidR="00270EBB" w:rsidRDefault="00270EBB" w:rsidP="00270EBB">
      <w:pPr>
        <w:spacing w:before="120" w:line="276" w:lineRule="auto"/>
        <w:ind w:firstLine="720"/>
        <w:jc w:val="both"/>
        <w:rPr>
          <w:rFonts w:ascii="Times New Roman" w:hAnsi="Times New Roman"/>
          <w:sz w:val="28"/>
          <w:szCs w:val="28"/>
        </w:rPr>
      </w:pPr>
      <w:r>
        <w:rPr>
          <w:rFonts w:ascii="Times New Roman" w:hAnsi="Times New Roman"/>
          <w:b/>
          <w:bCs/>
          <w:sz w:val="28"/>
          <w:szCs w:val="28"/>
        </w:rPr>
        <w:t>2</w:t>
      </w:r>
      <w:r w:rsidRPr="00770C92">
        <w:rPr>
          <w:rFonts w:ascii="Times New Roman" w:hAnsi="Times New Roman"/>
          <w:b/>
          <w:bCs/>
          <w:sz w:val="28"/>
          <w:szCs w:val="28"/>
        </w:rPr>
        <w:t xml:space="preserve">. </w:t>
      </w:r>
      <w:proofErr w:type="spellStart"/>
      <w:r>
        <w:rPr>
          <w:rFonts w:ascii="Times New Roman" w:hAnsi="Times New Roman"/>
          <w:b/>
          <w:bCs/>
          <w:sz w:val="28"/>
          <w:szCs w:val="28"/>
        </w:rPr>
        <w:t>Nội</w:t>
      </w:r>
      <w:proofErr w:type="spellEnd"/>
      <w:r>
        <w:rPr>
          <w:rFonts w:ascii="Times New Roman" w:hAnsi="Times New Roman"/>
          <w:b/>
          <w:bCs/>
          <w:sz w:val="28"/>
          <w:szCs w:val="28"/>
        </w:rPr>
        <w:t xml:space="preserve"> dung </w:t>
      </w:r>
      <w:proofErr w:type="spellStart"/>
      <w:r>
        <w:rPr>
          <w:rFonts w:ascii="Times New Roman" w:hAnsi="Times New Roman"/>
          <w:b/>
          <w:bCs/>
          <w:sz w:val="28"/>
          <w:szCs w:val="28"/>
        </w:rPr>
        <w:t>kế</w:t>
      </w:r>
      <w:proofErr w:type="spellEnd"/>
      <w:r>
        <w:rPr>
          <w:rFonts w:ascii="Times New Roman" w:hAnsi="Times New Roman"/>
          <w:b/>
          <w:bCs/>
          <w:sz w:val="28"/>
          <w:szCs w:val="28"/>
        </w:rPr>
        <w:t xml:space="preserve"> </w:t>
      </w:r>
      <w:proofErr w:type="spellStart"/>
      <w:r>
        <w:rPr>
          <w:rFonts w:ascii="Times New Roman" w:hAnsi="Times New Roman"/>
          <w:b/>
          <w:bCs/>
          <w:sz w:val="28"/>
          <w:szCs w:val="28"/>
        </w:rPr>
        <w:t>hoạch</w:t>
      </w:r>
      <w:proofErr w:type="spellEnd"/>
      <w:r w:rsidRPr="002D1242">
        <w:rPr>
          <w:rFonts w:ascii="Times New Roman" w:hAnsi="Times New Roman"/>
          <w:sz w:val="28"/>
          <w:szCs w:val="28"/>
        </w:rPr>
        <w:t>:</w:t>
      </w:r>
    </w:p>
    <w:p w14:paraId="47C17DBB" w14:textId="77777777" w:rsidR="00270EBB" w:rsidRDefault="00270EBB" w:rsidP="00270EBB">
      <w:pPr>
        <w:spacing w:line="276" w:lineRule="auto"/>
        <w:ind w:firstLine="720"/>
        <w:jc w:val="both"/>
        <w:rPr>
          <w:rFonts w:ascii="Times New Roman" w:hAnsi="Times New Roman"/>
          <w:sz w:val="28"/>
          <w:szCs w:val="28"/>
          <w:lang w:val="it-IT"/>
        </w:rPr>
      </w:pPr>
      <w:r w:rsidRPr="00270EBB">
        <w:rPr>
          <w:rFonts w:ascii="Times New Roman" w:hAnsi="Times New Roman"/>
          <w:sz w:val="28"/>
          <w:szCs w:val="28"/>
          <w:lang w:val="it-IT"/>
        </w:rPr>
        <w:t>Tiếp tục thực hiện tốt công tác duy trì sĩ số học sinh và tỉ lệ chuyên cần hàng buổi; có biện pháp ngăn ngừa đối với học sinh có nguy cơ bỏ học.</w:t>
      </w:r>
    </w:p>
    <w:p w14:paraId="650145D9" w14:textId="77777777" w:rsidR="00270EBB" w:rsidRDefault="00270EBB" w:rsidP="00270EBB">
      <w:pPr>
        <w:spacing w:line="276" w:lineRule="auto"/>
        <w:ind w:firstLine="720"/>
        <w:jc w:val="both"/>
        <w:rPr>
          <w:rFonts w:ascii="Times New Roman" w:hAnsi="Times New Roman"/>
          <w:sz w:val="28"/>
          <w:szCs w:val="28"/>
          <w:lang w:val="it-IT"/>
        </w:rPr>
      </w:pPr>
      <w:r>
        <w:rPr>
          <w:rFonts w:ascii="Times New Roman" w:hAnsi="Times New Roman"/>
          <w:sz w:val="28"/>
          <w:szCs w:val="28"/>
          <w:lang w:val="it-IT"/>
        </w:rPr>
        <w:t>Tổ chức kiểm tra cuối học kì 1 theo kế hoạch của nhà trường.</w:t>
      </w:r>
    </w:p>
    <w:p w14:paraId="1DEABE08" w14:textId="77777777" w:rsidR="00561288" w:rsidRPr="00561288" w:rsidRDefault="00561288" w:rsidP="00561288">
      <w:pPr>
        <w:spacing w:line="276" w:lineRule="auto"/>
        <w:ind w:firstLine="709"/>
        <w:jc w:val="both"/>
        <w:rPr>
          <w:rFonts w:ascii="Times New Roman" w:hAnsi="Times New Roman"/>
          <w:sz w:val="28"/>
          <w:szCs w:val="28"/>
          <w:lang w:val="nl-NL"/>
        </w:rPr>
      </w:pPr>
      <w:r w:rsidRPr="00561288">
        <w:rPr>
          <w:rFonts w:ascii="Times New Roman" w:hAnsi="Times New Roman"/>
          <w:sz w:val="28"/>
          <w:szCs w:val="28"/>
          <w:lang w:val="nl-NL"/>
        </w:rPr>
        <w:t xml:space="preserve">Hoàn thành các loại báo cáo cuối học kì I, đánh giá học sinh trong phần mềm Vne.du và CSDL ngành trước ngày 15/01/2025. (Đánh giá đủ, đúng 100% học sinh, không có môn nào học sinh không được đánh giá) </w:t>
      </w:r>
    </w:p>
    <w:p w14:paraId="5188F646" w14:textId="77777777" w:rsidR="00561288" w:rsidRPr="00561288" w:rsidRDefault="00561288" w:rsidP="00561288">
      <w:pPr>
        <w:spacing w:line="276" w:lineRule="auto"/>
        <w:ind w:firstLine="720"/>
        <w:jc w:val="both"/>
        <w:rPr>
          <w:rFonts w:ascii="Times New Roman" w:hAnsi="Times New Roman"/>
          <w:bCs/>
          <w:sz w:val="28"/>
          <w:szCs w:val="28"/>
        </w:rPr>
      </w:pPr>
      <w:r w:rsidRPr="00561288">
        <w:rPr>
          <w:rFonts w:ascii="Times New Roman" w:hAnsi="Times New Roman"/>
          <w:bCs/>
          <w:sz w:val="28"/>
          <w:szCs w:val="28"/>
          <w:lang w:val="sv-SE"/>
        </w:rPr>
        <w:t>Hoàn thành báo cáo EQMS giữa năm học.</w:t>
      </w:r>
    </w:p>
    <w:p w14:paraId="0E5CAC35" w14:textId="77777777" w:rsidR="00561288" w:rsidRPr="00561288" w:rsidRDefault="00561288" w:rsidP="00561288">
      <w:pPr>
        <w:spacing w:line="276" w:lineRule="auto"/>
        <w:ind w:firstLine="720"/>
        <w:jc w:val="both"/>
        <w:rPr>
          <w:rFonts w:ascii="Times New Roman" w:hAnsi="Times New Roman"/>
          <w:sz w:val="28"/>
          <w:szCs w:val="28"/>
          <w:lang w:val="it-IT"/>
        </w:rPr>
      </w:pPr>
      <w:r w:rsidRPr="00561288">
        <w:rPr>
          <w:rFonts w:ascii="Times New Roman" w:hAnsi="Times New Roman"/>
          <w:sz w:val="28"/>
          <w:szCs w:val="28"/>
          <w:lang w:val="it-IT"/>
        </w:rPr>
        <w:t>Thực hiện chương trình học kì II năm học 2024-2025 bắt đầu từ ngày 20/01/2025.</w:t>
      </w:r>
    </w:p>
    <w:p w14:paraId="7C068C55" w14:textId="77777777" w:rsidR="00561288" w:rsidRPr="00561288" w:rsidRDefault="00561288" w:rsidP="00561288">
      <w:pPr>
        <w:spacing w:line="276" w:lineRule="auto"/>
        <w:ind w:firstLine="720"/>
        <w:jc w:val="both"/>
        <w:rPr>
          <w:rFonts w:ascii="Times New Roman" w:hAnsi="Times New Roman"/>
          <w:bCs/>
          <w:sz w:val="28"/>
          <w:szCs w:val="28"/>
        </w:rPr>
      </w:pPr>
      <w:proofErr w:type="spellStart"/>
      <w:r w:rsidRPr="00561288">
        <w:rPr>
          <w:rFonts w:ascii="Times New Roman" w:hAnsi="Times New Roman"/>
          <w:sz w:val="28"/>
          <w:szCs w:val="28"/>
        </w:rPr>
        <w:t>Tiếp</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tục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thực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hiện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tốt</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việc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duy</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trì</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sĩ</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số</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học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sinh</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và</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tỉ</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lệ</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chuyên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cần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hàng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buổi</w:t>
      </w:r>
      <w:proofErr w:type="spellEnd"/>
      <w:r w:rsidRPr="00561288">
        <w:rPr>
          <w:rFonts w:ascii="Times New Roman" w:hAnsi="Times New Roman"/>
          <w:sz w:val="28"/>
          <w:szCs w:val="28"/>
        </w:rPr>
        <w:t xml:space="preserve">, </w:t>
      </w:r>
      <w:proofErr w:type="spellStart"/>
      <w:r w:rsidRPr="00561288">
        <w:rPr>
          <w:rFonts w:ascii="Times New Roman" w:hAnsi="Times New Roman"/>
          <w:bCs/>
          <w:sz w:val="28"/>
          <w:szCs w:val="28"/>
        </w:rPr>
        <w:t>vận</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động</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học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sinh</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đi</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học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đều</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chú</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trọng</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tăng</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cường</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các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biện</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pháp</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giáo</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dục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hiệu</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quả</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nhằm</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đảm</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bảo</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chất</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lượng</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dạy</w:t>
      </w:r>
      <w:proofErr w:type="spellEnd"/>
      <w:r w:rsidRPr="00561288">
        <w:rPr>
          <w:rFonts w:ascii="Times New Roman" w:hAnsi="Times New Roman"/>
          <w:bCs/>
          <w:sz w:val="28"/>
          <w:szCs w:val="28"/>
        </w:rPr>
        <w:t xml:space="preserve"> – </w:t>
      </w:r>
      <w:proofErr w:type="spellStart"/>
      <w:r w:rsidRPr="00561288">
        <w:rPr>
          <w:rFonts w:ascii="Times New Roman" w:hAnsi="Times New Roman"/>
          <w:bCs/>
          <w:sz w:val="28"/>
          <w:szCs w:val="28"/>
        </w:rPr>
        <w:t>học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ngay</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từ</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đầu</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học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kì</w:t>
      </w:r>
      <w:proofErr w:type="spellEnd"/>
      <w:r w:rsidRPr="00561288">
        <w:rPr>
          <w:rFonts w:ascii="Times New Roman" w:hAnsi="Times New Roman"/>
          <w:bCs/>
          <w:sz w:val="28"/>
          <w:szCs w:val="28"/>
        </w:rPr>
        <w:t xml:space="preserve"> II.</w:t>
      </w:r>
    </w:p>
    <w:p w14:paraId="22428CA5" w14:textId="77777777" w:rsidR="00561288" w:rsidRDefault="00561288" w:rsidP="00561288">
      <w:pPr>
        <w:spacing w:line="276" w:lineRule="auto"/>
        <w:ind w:firstLine="720"/>
        <w:jc w:val="both"/>
        <w:rPr>
          <w:rFonts w:ascii="Times New Roman" w:hAnsi="Times New Roman"/>
          <w:bCs/>
          <w:sz w:val="28"/>
          <w:szCs w:val="28"/>
        </w:rPr>
      </w:pPr>
      <w:proofErr w:type="spellStart"/>
      <w:r w:rsidRPr="00561288">
        <w:rPr>
          <w:rFonts w:ascii="Times New Roman" w:hAnsi="Times New Roman"/>
          <w:bCs/>
          <w:sz w:val="28"/>
          <w:szCs w:val="28"/>
        </w:rPr>
        <w:t>Các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khối</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tô</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chức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dạy</w:t>
      </w:r>
      <w:proofErr w:type="spellEnd"/>
      <w:r w:rsidRPr="00561288">
        <w:rPr>
          <w:rFonts w:ascii="Times New Roman" w:hAnsi="Times New Roman"/>
          <w:bCs/>
          <w:sz w:val="28"/>
          <w:szCs w:val="28"/>
        </w:rPr>
        <w:t xml:space="preserve"> Xanh - </w:t>
      </w:r>
      <w:proofErr w:type="spellStart"/>
      <w:r w:rsidRPr="00561288">
        <w:rPr>
          <w:rFonts w:ascii="Times New Roman" w:hAnsi="Times New Roman"/>
          <w:bCs/>
          <w:sz w:val="28"/>
          <w:szCs w:val="28"/>
        </w:rPr>
        <w:t>Sạch</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Khỏe</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giáo</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dục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STem</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theo</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kê</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hoạch</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giáo</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dục</w:t>
      </w:r>
      <w:proofErr w:type="spellEnd"/>
      <w:r w:rsidRPr="00561288">
        <w:rPr>
          <w:rFonts w:ascii="Times New Roman" w:hAnsi="Times New Roman"/>
          <w:bCs/>
          <w:sz w:val="28"/>
          <w:szCs w:val="28"/>
        </w:rPr>
        <w:t xml:space="preserve"> (Lưu </w:t>
      </w:r>
      <w:proofErr w:type="spellStart"/>
      <w:r w:rsidRPr="00561288">
        <w:rPr>
          <w:rFonts w:ascii="Times New Roman" w:hAnsi="Times New Roman"/>
          <w:bCs/>
          <w:sz w:val="28"/>
          <w:szCs w:val="28"/>
        </w:rPr>
        <w:t>minh</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chứng</w:t>
      </w:r>
      <w:proofErr w:type="spellEnd"/>
      <w:r w:rsidRPr="00561288">
        <w:rPr>
          <w:rFonts w:ascii="Times New Roman" w:hAnsi="Times New Roman"/>
          <w:bCs/>
          <w:sz w:val="28"/>
          <w:szCs w:val="28"/>
        </w:rPr>
        <w:t>).</w:t>
      </w:r>
    </w:p>
    <w:p w14:paraId="6BA64C68" w14:textId="7303920D" w:rsidR="00561288" w:rsidRDefault="00561288" w:rsidP="00561288">
      <w:pPr>
        <w:pStyle w:val="NormalWeb"/>
        <w:spacing w:before="0" w:beforeAutospacing="0" w:after="0" w:afterAutospacing="0" w:line="276" w:lineRule="auto"/>
        <w:ind w:firstLine="709"/>
        <w:jc w:val="both"/>
        <w:rPr>
          <w:sz w:val="28"/>
          <w:szCs w:val="28"/>
        </w:rPr>
      </w:pP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STem</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trường</w:t>
      </w:r>
      <w:proofErr w:type="spellEnd"/>
      <w:r>
        <w:rPr>
          <w:sz w:val="28"/>
          <w:szCs w:val="28"/>
        </w:rPr>
        <w:t xml:space="preserve">: Các </w:t>
      </w:r>
      <w:proofErr w:type="spellStart"/>
      <w:r>
        <w:rPr>
          <w:sz w:val="28"/>
          <w:szCs w:val="28"/>
        </w:rPr>
        <w:t>lớp</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thuyết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chấm</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thứ</w:t>
      </w:r>
      <w:proofErr w:type="spellEnd"/>
      <w:r>
        <w:rPr>
          <w:sz w:val="28"/>
          <w:szCs w:val="28"/>
        </w:rPr>
        <w:t xml:space="preserve"> 5/16.</w:t>
      </w:r>
    </w:p>
    <w:p w14:paraId="7D9F6332" w14:textId="77777777" w:rsidR="000830A1" w:rsidRPr="00561288" w:rsidRDefault="000830A1" w:rsidP="00561288">
      <w:pPr>
        <w:pStyle w:val="NormalWeb"/>
        <w:spacing w:before="0" w:beforeAutospacing="0" w:after="0" w:afterAutospacing="0" w:line="276" w:lineRule="auto"/>
        <w:ind w:firstLine="709"/>
        <w:jc w:val="both"/>
        <w:rPr>
          <w:bCs/>
          <w:sz w:val="28"/>
          <w:szCs w:val="28"/>
        </w:rPr>
      </w:pPr>
    </w:p>
    <w:p w14:paraId="6E1A61D7" w14:textId="77777777" w:rsidR="00561288" w:rsidRPr="00561288" w:rsidRDefault="00561288" w:rsidP="00561288">
      <w:pPr>
        <w:spacing w:line="276" w:lineRule="auto"/>
        <w:ind w:firstLine="720"/>
        <w:jc w:val="both"/>
        <w:rPr>
          <w:rFonts w:ascii="Times New Roman" w:hAnsi="Times New Roman"/>
          <w:bCs/>
          <w:sz w:val="28"/>
          <w:szCs w:val="28"/>
        </w:rPr>
      </w:pPr>
      <w:proofErr w:type="spellStart"/>
      <w:r w:rsidRPr="00561288">
        <w:rPr>
          <w:rFonts w:ascii="Times New Roman" w:hAnsi="Times New Roman"/>
          <w:bCs/>
          <w:sz w:val="28"/>
          <w:szCs w:val="28"/>
        </w:rPr>
        <w:t>Soạn</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đầy</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đủ</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tích</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hợp</w:t>
      </w:r>
      <w:proofErr w:type="spellEnd"/>
      <w:r w:rsidRPr="00561288">
        <w:rPr>
          <w:rFonts w:ascii="Times New Roman" w:hAnsi="Times New Roman"/>
          <w:bCs/>
          <w:sz w:val="28"/>
          <w:szCs w:val="28"/>
        </w:rPr>
        <w:t xml:space="preserve"> </w:t>
      </w:r>
      <w:r w:rsidRPr="00561288">
        <w:rPr>
          <w:rFonts w:ascii="Times New Roman" w:hAnsi="Times New Roman"/>
          <w:noProof/>
          <w:sz w:val="28"/>
          <w:szCs w:val="28"/>
          <w:lang w:val="nl-NL"/>
        </w:rPr>
        <w:t>Tài liệu địa phương tỉnh Đắk Lắk</w:t>
      </w:r>
      <w:r w:rsidRPr="00561288">
        <w:rPr>
          <w:rFonts w:ascii="Times New Roman" w:hAnsi="Times New Roman"/>
          <w:bCs/>
          <w:sz w:val="28"/>
          <w:szCs w:val="28"/>
        </w:rPr>
        <w:t xml:space="preserve"> </w:t>
      </w:r>
      <w:proofErr w:type="spellStart"/>
      <w:r w:rsidRPr="00561288">
        <w:rPr>
          <w:rFonts w:ascii="Times New Roman" w:hAnsi="Times New Roman"/>
          <w:bCs/>
          <w:sz w:val="28"/>
          <w:szCs w:val="28"/>
        </w:rPr>
        <w:t>tất</w:t>
      </w:r>
      <w:proofErr w:type="spellEnd"/>
      <w:r w:rsidRPr="00561288">
        <w:rPr>
          <w:rFonts w:ascii="Times New Roman" w:hAnsi="Times New Roman"/>
          <w:bCs/>
          <w:sz w:val="28"/>
          <w:szCs w:val="28"/>
        </w:rPr>
        <w:t xml:space="preserve"> cả </w:t>
      </w:r>
      <w:proofErr w:type="spellStart"/>
      <w:r w:rsidRPr="00561288">
        <w:rPr>
          <w:rFonts w:ascii="Times New Roman" w:hAnsi="Times New Roman"/>
          <w:bCs/>
          <w:sz w:val="28"/>
          <w:szCs w:val="28"/>
        </w:rPr>
        <w:t>các</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khối</w:t>
      </w:r>
      <w:proofErr w:type="spellEnd"/>
      <w:r w:rsidRPr="00561288">
        <w:rPr>
          <w:rFonts w:ascii="Times New Roman" w:hAnsi="Times New Roman"/>
          <w:bCs/>
          <w:sz w:val="28"/>
          <w:szCs w:val="28"/>
        </w:rPr>
        <w:t xml:space="preserve"> </w:t>
      </w:r>
      <w:proofErr w:type="spellStart"/>
      <w:r w:rsidRPr="00561288">
        <w:rPr>
          <w:rFonts w:ascii="Times New Roman" w:hAnsi="Times New Roman"/>
          <w:bCs/>
          <w:sz w:val="28"/>
          <w:szCs w:val="28"/>
        </w:rPr>
        <w:t>lớp</w:t>
      </w:r>
      <w:proofErr w:type="spellEnd"/>
      <w:r w:rsidRPr="00561288">
        <w:rPr>
          <w:rFonts w:ascii="Times New Roman" w:hAnsi="Times New Roman"/>
          <w:bCs/>
          <w:sz w:val="28"/>
          <w:szCs w:val="28"/>
        </w:rPr>
        <w:t xml:space="preserve">, ATGT, </w:t>
      </w:r>
      <w:r w:rsidRPr="00561288">
        <w:rPr>
          <w:rFonts w:ascii="Times New Roman" w:hAnsi="Times New Roman"/>
          <w:sz w:val="28"/>
          <w:szCs w:val="28"/>
          <w:lang w:val="nl-NL"/>
        </w:rPr>
        <w:t>Bảo vệ môi trường, Quốc phòng-</w:t>
      </w:r>
      <w:proofErr w:type="gramStart"/>
      <w:r w:rsidRPr="00561288">
        <w:rPr>
          <w:rFonts w:ascii="Times New Roman" w:hAnsi="Times New Roman"/>
          <w:sz w:val="28"/>
          <w:szCs w:val="28"/>
          <w:lang w:val="nl-NL"/>
        </w:rPr>
        <w:t>An</w:t>
      </w:r>
      <w:proofErr w:type="gramEnd"/>
      <w:r w:rsidRPr="00561288">
        <w:rPr>
          <w:rFonts w:ascii="Times New Roman" w:hAnsi="Times New Roman"/>
          <w:sz w:val="28"/>
          <w:szCs w:val="28"/>
          <w:lang w:val="nl-NL"/>
        </w:rPr>
        <w:t xml:space="preserve"> ninh,</w:t>
      </w:r>
      <w:r w:rsidRPr="00561288">
        <w:rPr>
          <w:rFonts w:ascii="Times New Roman" w:hAnsi="Times New Roman"/>
          <w:bCs/>
          <w:sz w:val="28"/>
          <w:szCs w:val="28"/>
        </w:rPr>
        <w:t xml:space="preserve"> … </w:t>
      </w:r>
    </w:p>
    <w:p w14:paraId="202170D9" w14:textId="4237E453" w:rsidR="00561288" w:rsidRPr="00561288" w:rsidRDefault="00561288" w:rsidP="00561288">
      <w:pPr>
        <w:spacing w:line="276" w:lineRule="auto"/>
        <w:ind w:firstLine="720"/>
        <w:jc w:val="both"/>
        <w:rPr>
          <w:rFonts w:ascii="Times New Roman" w:hAnsi="Times New Roman"/>
          <w:sz w:val="28"/>
          <w:szCs w:val="28"/>
        </w:rPr>
      </w:pPr>
      <w:r w:rsidRPr="00561288">
        <w:rPr>
          <w:rFonts w:ascii="Times New Roman" w:hAnsi="Times New Roman"/>
          <w:bCs/>
          <w:sz w:val="28"/>
          <w:szCs w:val="28"/>
          <w:lang w:val="it-IT"/>
        </w:rPr>
        <w:t>Tiếp tục tổ chức sinh hoạt chuyên môn theo công văn 708/SGDĐT-GDTH ngày 25/5/2020 và t</w:t>
      </w:r>
      <w:r w:rsidRPr="00561288">
        <w:rPr>
          <w:rFonts w:ascii="Times New Roman" w:hAnsi="Times New Roman"/>
          <w:sz w:val="28"/>
          <w:szCs w:val="28"/>
        </w:rPr>
        <w:t xml:space="preserve">ổ </w:t>
      </w:r>
      <w:proofErr w:type="spellStart"/>
      <w:r w:rsidRPr="00561288">
        <w:rPr>
          <w:rFonts w:ascii="Times New Roman" w:hAnsi="Times New Roman"/>
          <w:sz w:val="28"/>
          <w:szCs w:val="28"/>
        </w:rPr>
        <w:t>chức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họp</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khối</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nghiêm</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túc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cần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tập</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trung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vào</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việc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dạy</w:t>
      </w:r>
      <w:proofErr w:type="spellEnd"/>
      <w:r w:rsidRPr="00561288">
        <w:rPr>
          <w:rFonts w:ascii="Times New Roman" w:hAnsi="Times New Roman"/>
          <w:sz w:val="28"/>
          <w:szCs w:val="28"/>
        </w:rPr>
        <w:t xml:space="preserve"> - </w:t>
      </w:r>
      <w:proofErr w:type="spellStart"/>
      <w:r w:rsidRPr="00561288">
        <w:rPr>
          <w:rFonts w:ascii="Times New Roman" w:hAnsi="Times New Roman"/>
          <w:sz w:val="28"/>
          <w:szCs w:val="28"/>
        </w:rPr>
        <w:t>học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đánh</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gia</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học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sinh</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theo</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thông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tư</w:t>
      </w:r>
      <w:proofErr w:type="spellEnd"/>
      <w:r w:rsidRPr="00561288">
        <w:rPr>
          <w:rFonts w:ascii="Times New Roman" w:hAnsi="Times New Roman"/>
          <w:sz w:val="28"/>
          <w:szCs w:val="28"/>
        </w:rPr>
        <w:t xml:space="preserve">. </w:t>
      </w:r>
    </w:p>
    <w:p w14:paraId="3BBB47CF" w14:textId="77777777" w:rsidR="00561288" w:rsidRPr="00561288" w:rsidRDefault="00561288" w:rsidP="00561288">
      <w:pPr>
        <w:ind w:firstLine="709"/>
        <w:jc w:val="both"/>
        <w:rPr>
          <w:rFonts w:ascii="Times New Roman" w:hAnsi="Times New Roman"/>
          <w:sz w:val="28"/>
          <w:szCs w:val="28"/>
          <w:lang w:val="nl-NL"/>
        </w:rPr>
      </w:pPr>
      <w:r w:rsidRPr="00561288">
        <w:rPr>
          <w:rFonts w:ascii="Times New Roman" w:hAnsi="Times New Roman"/>
          <w:sz w:val="28"/>
          <w:szCs w:val="28"/>
          <w:lang w:val="nl-NL"/>
        </w:rPr>
        <w:t xml:space="preserve">Tăng cường hơn nữa công tác phụ đạo học sinh còn hạn chế môn học để cuối năm không còn tình trạng học sinh không biết đọc.  </w:t>
      </w:r>
    </w:p>
    <w:p w14:paraId="2E5EC6FD" w14:textId="1ABEB1E9" w:rsidR="00561288" w:rsidRPr="00561288" w:rsidRDefault="00561288" w:rsidP="00561288">
      <w:pPr>
        <w:spacing w:line="276" w:lineRule="auto"/>
        <w:ind w:firstLine="720"/>
        <w:jc w:val="both"/>
        <w:rPr>
          <w:rFonts w:ascii="Times New Roman" w:hAnsi="Times New Roman"/>
          <w:sz w:val="28"/>
          <w:szCs w:val="28"/>
          <w:lang w:val="it-IT"/>
        </w:rPr>
      </w:pPr>
      <w:r w:rsidRPr="00561288">
        <w:rPr>
          <w:rFonts w:ascii="Times New Roman" w:hAnsi="Times New Roman"/>
          <w:sz w:val="28"/>
          <w:szCs w:val="28"/>
          <w:lang w:val="it-IT"/>
        </w:rPr>
        <w:t xml:space="preserve"> Tăng cường bồi dưỡng HS thi trạng nguyên tiếng việt, Thi IOE, vioedu,... các cấp. Tổ chức thi trạng nguyên Tiếng việt cấp huyện, IOE cấp trường đúng theo lịch của ban tổ chức</w:t>
      </w:r>
    </w:p>
    <w:p w14:paraId="7457F5EF" w14:textId="77777777" w:rsidR="00561288" w:rsidRPr="00561288" w:rsidRDefault="00561288" w:rsidP="00561288">
      <w:pPr>
        <w:spacing w:line="276" w:lineRule="auto"/>
        <w:ind w:firstLine="720"/>
        <w:jc w:val="both"/>
        <w:rPr>
          <w:rFonts w:ascii="Times New Roman" w:hAnsi="Times New Roman"/>
          <w:sz w:val="28"/>
          <w:szCs w:val="28"/>
        </w:rPr>
      </w:pPr>
      <w:proofErr w:type="spellStart"/>
      <w:r w:rsidRPr="00561288">
        <w:rPr>
          <w:rFonts w:ascii="Times New Roman" w:hAnsi="Times New Roman"/>
          <w:sz w:val="28"/>
          <w:szCs w:val="28"/>
        </w:rPr>
        <w:lastRenderedPageBreak/>
        <w:t>Khối</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trưởng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tiếp</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tục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lên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lịch</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tổ</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chức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chuyên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đề</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về</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dạy</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học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theo</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hướng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phát</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triển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năng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lực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của</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học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sinh</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và</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lấy</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học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sinh</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làm</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trung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tâm</w:t>
      </w:r>
      <w:proofErr w:type="spellEnd"/>
      <w:r w:rsidRPr="00561288">
        <w:rPr>
          <w:rFonts w:ascii="Times New Roman" w:hAnsi="Times New Roman"/>
          <w:sz w:val="28"/>
          <w:szCs w:val="28"/>
        </w:rPr>
        <w:t>.</w:t>
      </w:r>
    </w:p>
    <w:p w14:paraId="356810C4" w14:textId="77777777" w:rsidR="00561288" w:rsidRPr="001A42B9" w:rsidRDefault="00561288" w:rsidP="001A42B9">
      <w:pPr>
        <w:spacing w:line="276" w:lineRule="auto"/>
        <w:ind w:firstLine="720"/>
        <w:jc w:val="both"/>
        <w:rPr>
          <w:rFonts w:ascii="Times New Roman" w:hAnsi="Times New Roman"/>
          <w:iCs/>
          <w:sz w:val="28"/>
          <w:szCs w:val="28"/>
          <w:lang w:val="vi-VN"/>
        </w:rPr>
      </w:pPr>
    </w:p>
    <w:p w14:paraId="71A93312" w14:textId="77777777" w:rsidR="00561288" w:rsidRDefault="00561288" w:rsidP="00270EBB">
      <w:pPr>
        <w:ind w:firstLine="709"/>
        <w:jc w:val="both"/>
        <w:rPr>
          <w:rFonts w:ascii="Times New Roman" w:hAnsi="Times New Roman"/>
          <w:sz w:val="28"/>
          <w:szCs w:val="28"/>
        </w:rPr>
      </w:pPr>
    </w:p>
    <w:p w14:paraId="36372301" w14:textId="77777777" w:rsidR="00561288" w:rsidRPr="00561288" w:rsidRDefault="00561288" w:rsidP="00561288">
      <w:pPr>
        <w:ind w:firstLine="709"/>
        <w:jc w:val="both"/>
        <w:rPr>
          <w:rFonts w:ascii="Times New Roman" w:hAnsi="Times New Roman"/>
          <w:sz w:val="28"/>
          <w:szCs w:val="28"/>
          <w:lang w:val="nl-NL"/>
        </w:rPr>
      </w:pPr>
      <w:r w:rsidRPr="00561288">
        <w:rPr>
          <w:rFonts w:ascii="Times New Roman" w:hAnsi="Times New Roman"/>
          <w:sz w:val="28"/>
          <w:szCs w:val="28"/>
          <w:lang w:val="nl-NL"/>
        </w:rPr>
        <w:t>Khối trưởng hoàn thiện hồ sơ kịp thời</w:t>
      </w:r>
    </w:p>
    <w:p w14:paraId="7C46A451" w14:textId="77777777" w:rsidR="00561288" w:rsidRPr="00561288" w:rsidRDefault="00561288" w:rsidP="00561288">
      <w:pPr>
        <w:ind w:firstLine="709"/>
        <w:jc w:val="both"/>
        <w:rPr>
          <w:rFonts w:ascii="Times New Roman" w:hAnsi="Times New Roman"/>
          <w:bCs/>
          <w:sz w:val="28"/>
          <w:szCs w:val="28"/>
        </w:rPr>
      </w:pPr>
      <w:r w:rsidRPr="00561288">
        <w:rPr>
          <w:rFonts w:ascii="Times New Roman" w:hAnsi="Times New Roman"/>
          <w:sz w:val="28"/>
          <w:szCs w:val="28"/>
          <w:lang w:val="nl-NL"/>
        </w:rPr>
        <w:t>Xét thi đua học kỳ 1 năm học 2024-2025, gửi biên bản lên nhà trường và tổ chức họp xét thi đua học kỳ 1.</w:t>
      </w:r>
      <w:r w:rsidRPr="00561288">
        <w:rPr>
          <w:rFonts w:ascii="Times New Roman" w:hAnsi="Times New Roman"/>
          <w:bCs/>
          <w:sz w:val="28"/>
          <w:szCs w:val="28"/>
        </w:rPr>
        <w:t xml:space="preserve"> </w:t>
      </w:r>
      <w:r w:rsidRPr="00561288">
        <w:rPr>
          <w:rFonts w:ascii="Times New Roman" w:hAnsi="Times New Roman"/>
          <w:color w:val="FF0000"/>
          <w:sz w:val="28"/>
          <w:szCs w:val="28"/>
        </w:rPr>
        <w:t xml:space="preserve"> </w:t>
      </w:r>
    </w:p>
    <w:p w14:paraId="481DB1B4" w14:textId="4DE18FB2" w:rsidR="00561288" w:rsidRDefault="00561288" w:rsidP="00561288">
      <w:pPr>
        <w:ind w:firstLine="709"/>
        <w:jc w:val="both"/>
        <w:rPr>
          <w:rFonts w:ascii="Times New Roman" w:hAnsi="Times New Roman"/>
          <w:sz w:val="28"/>
          <w:szCs w:val="28"/>
        </w:rPr>
      </w:pPr>
      <w:proofErr w:type="spellStart"/>
      <w:r w:rsidRPr="00561288">
        <w:rPr>
          <w:rFonts w:ascii="Times New Roman" w:hAnsi="Times New Roman"/>
          <w:sz w:val="28"/>
          <w:szCs w:val="28"/>
        </w:rPr>
        <w:t>Chuẩn</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bị</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viết</w:t>
      </w:r>
      <w:proofErr w:type="spellEnd"/>
      <w:r w:rsidRPr="00561288">
        <w:rPr>
          <w:rFonts w:ascii="Times New Roman" w:hAnsi="Times New Roman"/>
          <w:sz w:val="28"/>
          <w:szCs w:val="28"/>
        </w:rPr>
        <w:t xml:space="preserve"> SKKN </w:t>
      </w:r>
      <w:proofErr w:type="spellStart"/>
      <w:r w:rsidRPr="00561288">
        <w:rPr>
          <w:rFonts w:ascii="Times New Roman" w:hAnsi="Times New Roman"/>
          <w:sz w:val="28"/>
          <w:szCs w:val="28"/>
        </w:rPr>
        <w:t>để</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dự</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thi</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cấp</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trường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những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đc</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đăng</w:t>
      </w:r>
      <w:proofErr w:type="spellEnd"/>
      <w:r w:rsidRPr="00561288">
        <w:rPr>
          <w:rFonts w:ascii="Times New Roman" w:hAnsi="Times New Roman"/>
          <w:sz w:val="28"/>
          <w:szCs w:val="28"/>
        </w:rPr>
        <w:t xml:space="preserve"> </w:t>
      </w:r>
      <w:proofErr w:type="spellStart"/>
      <w:r w:rsidRPr="00561288">
        <w:rPr>
          <w:rFonts w:ascii="Times New Roman" w:hAnsi="Times New Roman"/>
          <w:sz w:val="28"/>
          <w:szCs w:val="28"/>
        </w:rPr>
        <w:t>ký</w:t>
      </w:r>
      <w:proofErr w:type="spellEnd"/>
      <w:r w:rsidRPr="00561288">
        <w:rPr>
          <w:rFonts w:ascii="Times New Roman" w:hAnsi="Times New Roman"/>
          <w:sz w:val="28"/>
          <w:szCs w:val="28"/>
        </w:rPr>
        <w:t>)</w:t>
      </w:r>
    </w:p>
    <w:p w14:paraId="559FD42D" w14:textId="77777777" w:rsidR="00270EBB" w:rsidRDefault="00270EBB" w:rsidP="00270EBB">
      <w:pPr>
        <w:tabs>
          <w:tab w:val="left" w:pos="709"/>
        </w:tabs>
        <w:ind w:firstLine="567"/>
        <w:jc w:val="both"/>
        <w:rPr>
          <w:rFonts w:ascii="Times New Roman" w:hAnsi="Times New Roman"/>
          <w:b/>
          <w:sz w:val="28"/>
          <w:szCs w:val="28"/>
        </w:rPr>
      </w:pPr>
      <w:r w:rsidRPr="009D31B0">
        <w:rPr>
          <w:rFonts w:ascii="Times New Roman" w:hAnsi="Times New Roman"/>
          <w:b/>
          <w:sz w:val="28"/>
          <w:szCs w:val="28"/>
        </w:rPr>
        <w:t xml:space="preserve">* Công </w:t>
      </w:r>
      <w:proofErr w:type="spellStart"/>
      <w:r w:rsidRPr="009D31B0">
        <w:rPr>
          <w:rFonts w:ascii="Times New Roman" w:hAnsi="Times New Roman"/>
          <w:b/>
          <w:sz w:val="28"/>
          <w:szCs w:val="28"/>
        </w:rPr>
        <w:t>nghệ</w:t>
      </w:r>
      <w:proofErr w:type="spellEnd"/>
      <w:r w:rsidRPr="009D31B0">
        <w:rPr>
          <w:rFonts w:ascii="Times New Roman" w:hAnsi="Times New Roman"/>
          <w:b/>
          <w:sz w:val="28"/>
          <w:szCs w:val="28"/>
        </w:rPr>
        <w:t xml:space="preserve"> </w:t>
      </w:r>
      <w:proofErr w:type="spellStart"/>
      <w:r w:rsidRPr="009D31B0">
        <w:rPr>
          <w:rFonts w:ascii="Times New Roman" w:hAnsi="Times New Roman"/>
          <w:b/>
          <w:sz w:val="28"/>
          <w:szCs w:val="28"/>
        </w:rPr>
        <w:t>thông</w:t>
      </w:r>
      <w:proofErr w:type="spellEnd"/>
      <w:r w:rsidRPr="009D31B0">
        <w:rPr>
          <w:rFonts w:ascii="Times New Roman" w:hAnsi="Times New Roman"/>
          <w:b/>
          <w:sz w:val="28"/>
          <w:szCs w:val="28"/>
        </w:rPr>
        <w:t xml:space="preserve"> tin</w:t>
      </w:r>
    </w:p>
    <w:p w14:paraId="6F9B97B0" w14:textId="77777777" w:rsidR="00FE19F9" w:rsidRPr="00FE19F9" w:rsidRDefault="00FE19F9" w:rsidP="00270EBB">
      <w:pPr>
        <w:spacing w:line="276" w:lineRule="auto"/>
        <w:ind w:firstLine="720"/>
        <w:jc w:val="both"/>
        <w:rPr>
          <w:rFonts w:ascii="Times New Roman" w:hAnsi="Times New Roman"/>
          <w:bCs/>
          <w:sz w:val="28"/>
          <w:szCs w:val="28"/>
        </w:rPr>
      </w:pPr>
      <w:proofErr w:type="spellStart"/>
      <w:r>
        <w:rPr>
          <w:rFonts w:ascii="Times New Roman" w:hAnsi="Times New Roman"/>
          <w:bCs/>
          <w:sz w:val="28"/>
          <w:szCs w:val="28"/>
        </w:rPr>
        <w:t>Đ</w:t>
      </w:r>
      <w:r w:rsidRPr="00FE19F9">
        <w:rPr>
          <w:rFonts w:ascii="Times New Roman" w:hAnsi="Times New Roman"/>
          <w:bCs/>
          <w:sz w:val="28"/>
          <w:szCs w:val="28"/>
        </w:rPr>
        <w:t>ẩy</w:t>
      </w:r>
      <w:proofErr w:type="spellEnd"/>
      <w:r w:rsidRPr="00FE19F9">
        <w:rPr>
          <w:rFonts w:ascii="Times New Roman" w:hAnsi="Times New Roman"/>
          <w:bCs/>
          <w:sz w:val="28"/>
          <w:szCs w:val="28"/>
        </w:rPr>
        <w:t xml:space="preserve"> </w:t>
      </w:r>
      <w:proofErr w:type="spellStart"/>
      <w:r w:rsidRPr="00FE19F9">
        <w:rPr>
          <w:rFonts w:ascii="Times New Roman" w:hAnsi="Times New Roman"/>
          <w:bCs/>
          <w:sz w:val="28"/>
          <w:szCs w:val="28"/>
        </w:rPr>
        <w:t>mạnh</w:t>
      </w:r>
      <w:proofErr w:type="spellEnd"/>
      <w:r w:rsidRPr="00FE19F9">
        <w:rPr>
          <w:rFonts w:ascii="Times New Roman" w:hAnsi="Times New Roman"/>
          <w:bCs/>
          <w:sz w:val="28"/>
          <w:szCs w:val="28"/>
        </w:rPr>
        <w:t xml:space="preserve"> </w:t>
      </w:r>
      <w:proofErr w:type="spellStart"/>
      <w:r w:rsidRPr="00FE19F9">
        <w:rPr>
          <w:rFonts w:ascii="Times New Roman" w:hAnsi="Times New Roman"/>
          <w:bCs/>
          <w:sz w:val="28"/>
          <w:szCs w:val="28"/>
        </w:rPr>
        <w:t>thông</w:t>
      </w:r>
      <w:proofErr w:type="spellEnd"/>
      <w:r w:rsidRPr="00FE19F9">
        <w:rPr>
          <w:rFonts w:ascii="Times New Roman" w:hAnsi="Times New Roman"/>
          <w:bCs/>
          <w:sz w:val="28"/>
          <w:szCs w:val="28"/>
        </w:rPr>
        <w:t xml:space="preserve"> tin 2 </w:t>
      </w:r>
      <w:proofErr w:type="spellStart"/>
      <w:r w:rsidRPr="00FE19F9">
        <w:rPr>
          <w:rFonts w:ascii="Times New Roman" w:hAnsi="Times New Roman"/>
          <w:bCs/>
          <w:sz w:val="28"/>
          <w:szCs w:val="28"/>
        </w:rPr>
        <w:t>chiều</w:t>
      </w:r>
      <w:proofErr w:type="spellEnd"/>
      <w:r w:rsidRPr="00FE19F9">
        <w:rPr>
          <w:rFonts w:ascii="Times New Roman" w:hAnsi="Times New Roman"/>
          <w:bCs/>
          <w:sz w:val="28"/>
          <w:szCs w:val="28"/>
        </w:rPr>
        <w:t xml:space="preserve"> qua OMS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zalo</w:t>
      </w:r>
      <w:proofErr w:type="spellEnd"/>
      <w:r>
        <w:rPr>
          <w:rFonts w:ascii="Times New Roman" w:hAnsi="Times New Roman"/>
          <w:bCs/>
          <w:sz w:val="28"/>
          <w:szCs w:val="28"/>
        </w:rPr>
        <w:t>.</w:t>
      </w:r>
    </w:p>
    <w:p w14:paraId="78A0CD45" w14:textId="77777777" w:rsidR="00270EBB" w:rsidRPr="00E169D0" w:rsidRDefault="00270EBB" w:rsidP="00270EBB">
      <w:pPr>
        <w:spacing w:line="276" w:lineRule="auto"/>
        <w:ind w:firstLine="720"/>
        <w:jc w:val="both"/>
        <w:rPr>
          <w:rFonts w:ascii="Times New Roman" w:hAnsi="Times New Roman"/>
          <w:b/>
          <w:sz w:val="28"/>
          <w:szCs w:val="28"/>
        </w:rPr>
      </w:pPr>
    </w:p>
    <w:p w14:paraId="257BA3F5" w14:textId="77777777" w:rsidR="00270EBB" w:rsidRDefault="00270EBB" w:rsidP="00270EBB">
      <w:pPr>
        <w:spacing w:line="276" w:lineRule="auto"/>
        <w:ind w:left="-142" w:firstLine="426"/>
        <w:jc w:val="both"/>
        <w:rPr>
          <w:rFonts w:ascii="Times New Roman" w:hAnsi="Times New Roman"/>
          <w:b/>
          <w:sz w:val="28"/>
          <w:szCs w:val="28"/>
        </w:rPr>
      </w:pPr>
      <w:r>
        <w:rPr>
          <w:rFonts w:ascii="Times New Roman" w:hAnsi="Times New Roman"/>
          <w:b/>
          <w:sz w:val="28"/>
          <w:szCs w:val="28"/>
        </w:rPr>
        <w:t xml:space="preserve">         </w:t>
      </w:r>
    </w:p>
    <w:p w14:paraId="134DC1ED" w14:textId="77777777" w:rsidR="00270EBB" w:rsidRPr="00326D7B" w:rsidRDefault="00270EBB" w:rsidP="00270EBB">
      <w:pPr>
        <w:jc w:val="both"/>
        <w:rPr>
          <w:rFonts w:ascii="Times New Roman" w:hAnsi="Times New Roman"/>
          <w:sz w:val="28"/>
          <w:szCs w:val="28"/>
          <w:lang w:val="it-IT"/>
        </w:rPr>
      </w:pPr>
    </w:p>
    <w:p w14:paraId="2915655C" w14:textId="77777777" w:rsidR="00270EBB" w:rsidRDefault="00270EBB" w:rsidP="00270EBB">
      <w:pPr>
        <w:spacing w:line="276" w:lineRule="auto"/>
        <w:jc w:val="both"/>
        <w:rPr>
          <w:rFonts w:ascii="Times New Roman" w:hAnsi="Times New Roman"/>
          <w:b/>
          <w:sz w:val="28"/>
          <w:szCs w:val="28"/>
        </w:rPr>
      </w:pPr>
      <w:r>
        <w:rPr>
          <w:rFonts w:ascii="Times New Roman" w:hAnsi="Times New Roman"/>
          <w:b/>
          <w:sz w:val="28"/>
          <w:szCs w:val="28"/>
        </w:rPr>
        <w:t xml:space="preserve">         </w:t>
      </w:r>
      <w:r w:rsidRPr="00F96824">
        <w:rPr>
          <w:rFonts w:ascii="Times New Roman" w:hAnsi="Times New Roman"/>
          <w:b/>
          <w:sz w:val="28"/>
          <w:szCs w:val="28"/>
        </w:rPr>
        <w:t xml:space="preserve">BGH </w:t>
      </w:r>
      <w:proofErr w:type="spellStart"/>
      <w:r w:rsidRPr="00F96824">
        <w:rPr>
          <w:rFonts w:ascii="Times New Roman" w:hAnsi="Times New Roman"/>
          <w:b/>
          <w:sz w:val="28"/>
          <w:szCs w:val="28"/>
        </w:rPr>
        <w:t>duyệt</w:t>
      </w:r>
      <w:proofErr w:type="spellEnd"/>
      <w:r w:rsidRPr="00F96824">
        <w:rPr>
          <w:rFonts w:ascii="Times New Roman" w:hAnsi="Times New Roman"/>
          <w:b/>
          <w:sz w:val="28"/>
          <w:szCs w:val="28"/>
        </w:rPr>
        <w:t xml:space="preserve">                                       </w:t>
      </w:r>
      <w:r>
        <w:rPr>
          <w:rFonts w:ascii="Times New Roman" w:hAnsi="Times New Roman"/>
          <w:b/>
          <w:sz w:val="28"/>
          <w:szCs w:val="28"/>
        </w:rPr>
        <w:t xml:space="preserve">                     </w:t>
      </w:r>
      <w:r w:rsidRPr="00F96824">
        <w:rPr>
          <w:rFonts w:ascii="Times New Roman" w:hAnsi="Times New Roman"/>
          <w:b/>
          <w:sz w:val="28"/>
          <w:szCs w:val="28"/>
        </w:rPr>
        <w:t xml:space="preserve">   T.M </w:t>
      </w:r>
      <w:proofErr w:type="spellStart"/>
      <w:r w:rsidRPr="00F96824">
        <w:rPr>
          <w:rFonts w:ascii="Times New Roman" w:hAnsi="Times New Roman"/>
          <w:b/>
          <w:sz w:val="28"/>
          <w:szCs w:val="28"/>
        </w:rPr>
        <w:t>khối</w:t>
      </w:r>
      <w:proofErr w:type="spellEnd"/>
      <w:r w:rsidRPr="00F96824">
        <w:rPr>
          <w:rFonts w:ascii="Times New Roman" w:hAnsi="Times New Roman"/>
          <w:b/>
          <w:sz w:val="28"/>
          <w:szCs w:val="28"/>
        </w:rPr>
        <w:t xml:space="preserve"> 3</w:t>
      </w:r>
    </w:p>
    <w:p w14:paraId="34DE401B" w14:textId="77777777" w:rsidR="00270EBB" w:rsidRPr="00F96824" w:rsidRDefault="00270EBB" w:rsidP="00270EBB">
      <w:pPr>
        <w:spacing w:line="276" w:lineRule="auto"/>
        <w:jc w:val="both"/>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Khối</w:t>
      </w:r>
      <w:proofErr w:type="spellEnd"/>
      <w:r>
        <w:rPr>
          <w:rFonts w:ascii="Times New Roman" w:hAnsi="Times New Roman"/>
          <w:b/>
          <w:sz w:val="28"/>
          <w:szCs w:val="28"/>
        </w:rPr>
        <w:t xml:space="preserve"> </w:t>
      </w:r>
      <w:proofErr w:type="spellStart"/>
      <w:r>
        <w:rPr>
          <w:rFonts w:ascii="Times New Roman" w:hAnsi="Times New Roman"/>
          <w:b/>
          <w:sz w:val="28"/>
          <w:szCs w:val="28"/>
        </w:rPr>
        <w:t>trưởng</w:t>
      </w:r>
      <w:proofErr w:type="spellEnd"/>
    </w:p>
    <w:p w14:paraId="4D4E22CD" w14:textId="77777777" w:rsidR="00270EBB" w:rsidRPr="00F96824" w:rsidRDefault="00270EBB" w:rsidP="00270EBB">
      <w:pPr>
        <w:spacing w:line="276" w:lineRule="auto"/>
        <w:jc w:val="both"/>
        <w:rPr>
          <w:rFonts w:ascii="Times New Roman" w:hAnsi="Times New Roman"/>
          <w:b/>
          <w:sz w:val="28"/>
          <w:szCs w:val="28"/>
        </w:rPr>
      </w:pPr>
    </w:p>
    <w:p w14:paraId="4999E7E4" w14:textId="77777777" w:rsidR="00270EBB" w:rsidRPr="00F96824" w:rsidRDefault="00270EBB" w:rsidP="00270EBB">
      <w:pPr>
        <w:spacing w:line="276" w:lineRule="auto"/>
        <w:jc w:val="both"/>
        <w:rPr>
          <w:rFonts w:ascii="Times New Roman" w:hAnsi="Times New Roman"/>
          <w:b/>
          <w:sz w:val="28"/>
          <w:szCs w:val="28"/>
        </w:rPr>
      </w:pPr>
    </w:p>
    <w:p w14:paraId="3061F25E" w14:textId="77777777" w:rsidR="00270EBB" w:rsidRPr="00F96824" w:rsidRDefault="00270EBB" w:rsidP="00270EBB">
      <w:pPr>
        <w:spacing w:line="276" w:lineRule="auto"/>
        <w:jc w:val="both"/>
        <w:rPr>
          <w:rFonts w:ascii="Times New Roman" w:hAnsi="Times New Roman"/>
          <w:b/>
          <w:sz w:val="28"/>
          <w:szCs w:val="28"/>
        </w:rPr>
      </w:pPr>
    </w:p>
    <w:p w14:paraId="389BC023" w14:textId="77777777" w:rsidR="00270EBB" w:rsidRPr="00F96824" w:rsidRDefault="00270EBB" w:rsidP="00270EBB">
      <w:pPr>
        <w:spacing w:line="276" w:lineRule="auto"/>
        <w:jc w:val="both"/>
        <w:rPr>
          <w:rFonts w:ascii="Times New Roman" w:hAnsi="Times New Roman"/>
          <w:b/>
          <w:sz w:val="28"/>
          <w:szCs w:val="28"/>
        </w:rPr>
      </w:pPr>
      <w:proofErr w:type="spellStart"/>
      <w:r w:rsidRPr="00F96824">
        <w:rPr>
          <w:rFonts w:ascii="Times New Roman" w:hAnsi="Times New Roman"/>
          <w:b/>
          <w:sz w:val="28"/>
          <w:szCs w:val="28"/>
        </w:rPr>
        <w:t>Khuất</w:t>
      </w:r>
      <w:proofErr w:type="spellEnd"/>
      <w:r w:rsidRPr="00F96824">
        <w:rPr>
          <w:rFonts w:ascii="Times New Roman" w:hAnsi="Times New Roman"/>
          <w:b/>
          <w:sz w:val="28"/>
          <w:szCs w:val="28"/>
        </w:rPr>
        <w:t xml:space="preserve"> Hoàng Phi Anh                 </w:t>
      </w:r>
      <w:r>
        <w:rPr>
          <w:rFonts w:ascii="Times New Roman" w:hAnsi="Times New Roman"/>
          <w:b/>
          <w:sz w:val="28"/>
          <w:szCs w:val="28"/>
        </w:rPr>
        <w:t xml:space="preserve">                                    </w:t>
      </w:r>
      <w:r w:rsidRPr="00F96824">
        <w:rPr>
          <w:rFonts w:ascii="Times New Roman" w:hAnsi="Times New Roman"/>
          <w:b/>
          <w:sz w:val="28"/>
          <w:szCs w:val="28"/>
        </w:rPr>
        <w:t>Lê Thị Liên</w:t>
      </w:r>
    </w:p>
    <w:p w14:paraId="4A26DD33" w14:textId="77777777" w:rsidR="00270EBB" w:rsidRPr="00F96824" w:rsidRDefault="00270EBB" w:rsidP="00270EBB">
      <w:pPr>
        <w:spacing w:line="276" w:lineRule="auto"/>
        <w:ind w:left="360" w:firstLine="360"/>
        <w:jc w:val="both"/>
        <w:rPr>
          <w:rFonts w:ascii="Times New Roman" w:hAnsi="Times New Roman"/>
          <w:b/>
          <w:sz w:val="28"/>
          <w:szCs w:val="28"/>
          <w:lang w:val="it-IT"/>
        </w:rPr>
      </w:pPr>
    </w:p>
    <w:p w14:paraId="5000C93D" w14:textId="77777777" w:rsidR="00270EBB" w:rsidRDefault="00270EBB" w:rsidP="00270EBB"/>
    <w:p w14:paraId="49350F96" w14:textId="77777777" w:rsidR="00270EBB" w:rsidRDefault="00270EBB" w:rsidP="00270EBB"/>
    <w:p w14:paraId="13A3D2F3" w14:textId="77777777" w:rsidR="00270EBB" w:rsidRDefault="00270EBB" w:rsidP="00270EBB"/>
    <w:p w14:paraId="0EE06582" w14:textId="77777777" w:rsidR="00270EBB" w:rsidRDefault="00270EBB" w:rsidP="00270EBB"/>
    <w:p w14:paraId="51A2ECAA" w14:textId="77777777" w:rsidR="00000000" w:rsidRDefault="00000000"/>
    <w:sectPr w:rsidR="001C2105" w:rsidSect="003E1E45">
      <w:pgSz w:w="11909" w:h="16834"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E3887"/>
    <w:multiLevelType w:val="hybridMultilevel"/>
    <w:tmpl w:val="EA3CC092"/>
    <w:lvl w:ilvl="0" w:tplc="3CD2AC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657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BB"/>
    <w:rsid w:val="000830A1"/>
    <w:rsid w:val="001A42B9"/>
    <w:rsid w:val="00270EBB"/>
    <w:rsid w:val="002B7789"/>
    <w:rsid w:val="002E67D9"/>
    <w:rsid w:val="004E591A"/>
    <w:rsid w:val="00561288"/>
    <w:rsid w:val="00802634"/>
    <w:rsid w:val="009A3422"/>
    <w:rsid w:val="00CA0014"/>
    <w:rsid w:val="00FB3E8C"/>
    <w:rsid w:val="00FE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7D7A"/>
  <w15:chartTrackingRefBased/>
  <w15:docId w15:val="{E7F20AD9-0924-4B7D-A51C-70559887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B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0EBB"/>
    <w:pPr>
      <w:spacing w:before="100" w:beforeAutospacing="1" w:after="100" w:afterAutospacing="1"/>
    </w:pPr>
    <w:rPr>
      <w:rFonts w:ascii="Times New Roman" w:hAnsi="Times New Roman"/>
    </w:rPr>
  </w:style>
  <w:style w:type="character" w:customStyle="1" w:styleId="fontstyle01">
    <w:name w:val="fontstyle01"/>
    <w:rsid w:val="00270EB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270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Le Thi Lien</cp:lastModifiedBy>
  <cp:revision>7</cp:revision>
  <cp:lastPrinted>2025-01-12T14:55:00Z</cp:lastPrinted>
  <dcterms:created xsi:type="dcterms:W3CDTF">2024-01-04T13:34:00Z</dcterms:created>
  <dcterms:modified xsi:type="dcterms:W3CDTF">2025-01-12T14:59:00Z</dcterms:modified>
</cp:coreProperties>
</file>